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CC926" w14:textId="77777777" w:rsidR="001D4115" w:rsidRDefault="00B5172B">
      <w:pPr>
        <w:pStyle w:val="Title"/>
        <w:rPr>
          <w:u w:val="none"/>
        </w:rPr>
      </w:pPr>
      <w:r>
        <w:rPr>
          <w:u w:val="thick"/>
        </w:rPr>
        <w:t>NORTH SOMERSET DISTRICT COUNCIL</w:t>
      </w:r>
    </w:p>
    <w:p w14:paraId="10DCC927" w14:textId="77777777" w:rsidR="001D4115" w:rsidRDefault="001D4115">
      <w:pPr>
        <w:pStyle w:val="BodyText"/>
        <w:rPr>
          <w:b/>
          <w:sz w:val="20"/>
        </w:rPr>
      </w:pPr>
    </w:p>
    <w:p w14:paraId="10DCC928" w14:textId="77777777" w:rsidR="001D4115" w:rsidRDefault="001D4115">
      <w:pPr>
        <w:pStyle w:val="BodyText"/>
        <w:rPr>
          <w:b/>
          <w:sz w:val="20"/>
        </w:rPr>
      </w:pPr>
    </w:p>
    <w:p w14:paraId="10DCC929" w14:textId="77777777" w:rsidR="001D4115" w:rsidRDefault="001D4115">
      <w:pPr>
        <w:pStyle w:val="BodyText"/>
        <w:spacing w:before="1"/>
        <w:rPr>
          <w:b/>
          <w:sz w:val="16"/>
        </w:rPr>
      </w:pPr>
    </w:p>
    <w:p w14:paraId="10DCC92A" w14:textId="77777777" w:rsidR="001D4115" w:rsidRDefault="00B5172B">
      <w:pPr>
        <w:pStyle w:val="Heading1"/>
        <w:ind w:right="196"/>
        <w:jc w:val="center"/>
      </w:pPr>
      <w:r>
        <w:rPr>
          <w:u w:val="thick"/>
        </w:rPr>
        <w:t>SPEED LIMIT RESTRICTIONS ON A371 LOCKING MOOR</w:t>
      </w:r>
      <w:r>
        <w:t xml:space="preserve"> </w:t>
      </w:r>
      <w:r>
        <w:rPr>
          <w:u w:val="thick"/>
        </w:rPr>
        <w:t>ROAD AND B3368 OLD BANWELL ROAD, WESTON-</w:t>
      </w:r>
      <w:r>
        <w:t xml:space="preserve"> </w:t>
      </w:r>
      <w:r>
        <w:rPr>
          <w:u w:val="thick"/>
        </w:rPr>
        <w:t>SUPER-MARE</w:t>
      </w:r>
    </w:p>
    <w:p w14:paraId="10DCC92B" w14:textId="77777777" w:rsidR="001D4115" w:rsidRDefault="001D4115">
      <w:pPr>
        <w:pStyle w:val="BodyText"/>
        <w:rPr>
          <w:b/>
          <w:sz w:val="20"/>
        </w:rPr>
      </w:pPr>
    </w:p>
    <w:p w14:paraId="10DCC92C" w14:textId="77777777" w:rsidR="001D4115" w:rsidRDefault="001D4115">
      <w:pPr>
        <w:pStyle w:val="BodyText"/>
        <w:rPr>
          <w:b/>
          <w:sz w:val="20"/>
        </w:rPr>
      </w:pPr>
    </w:p>
    <w:p w14:paraId="10DCC92D" w14:textId="77777777" w:rsidR="001D4115" w:rsidRDefault="001D4115">
      <w:pPr>
        <w:pStyle w:val="BodyText"/>
        <w:spacing w:before="4"/>
        <w:rPr>
          <w:b/>
          <w:sz w:val="16"/>
        </w:rPr>
      </w:pPr>
    </w:p>
    <w:p w14:paraId="10DCC92E" w14:textId="77777777" w:rsidR="001D4115" w:rsidRDefault="00B5172B">
      <w:pPr>
        <w:spacing w:before="89"/>
        <w:ind w:left="116" w:right="114"/>
        <w:jc w:val="center"/>
        <w:rPr>
          <w:sz w:val="32"/>
        </w:rPr>
      </w:pPr>
      <w:r>
        <w:rPr>
          <w:sz w:val="32"/>
        </w:rPr>
        <w:t>CHANGES TO EXISTING SPEED LIMIT ON A371 LOCKING MOOR ROAD FROM THE JUNCTION WITH A370 SOMERSET AVENUE TO THE EXISTING 40MPH NEAR SUMMER LANE, WESTON-SUPER-MARE.</w:t>
      </w:r>
    </w:p>
    <w:p w14:paraId="10DCC92F" w14:textId="77777777" w:rsidR="001D4115" w:rsidRDefault="001D4115">
      <w:pPr>
        <w:pStyle w:val="BodyText"/>
        <w:spacing w:before="10"/>
        <w:rPr>
          <w:sz w:val="31"/>
        </w:rPr>
      </w:pPr>
    </w:p>
    <w:p w14:paraId="10DCC930" w14:textId="77777777" w:rsidR="001D4115" w:rsidRDefault="00B5172B">
      <w:pPr>
        <w:ind w:left="214" w:right="210" w:hanging="2"/>
        <w:jc w:val="center"/>
        <w:rPr>
          <w:sz w:val="32"/>
        </w:rPr>
      </w:pPr>
      <w:r>
        <w:rPr>
          <w:sz w:val="32"/>
        </w:rPr>
        <w:t xml:space="preserve">CHANGES TO EXISTING SPEED LIMIT ON B3668 OLD BANWELL ROAD FROM THE JUNCTION WITH A371 LOCKING </w:t>
      </w:r>
      <w:r>
        <w:rPr>
          <w:sz w:val="32"/>
        </w:rPr>
        <w:t>MOOR ROAD TO THE EXISTING 30MPH NEAR MENDIP RISE, WESTON-SUPER-MARE.</w:t>
      </w:r>
    </w:p>
    <w:p w14:paraId="10DCC931" w14:textId="77777777" w:rsidR="001D4115" w:rsidRDefault="001D4115">
      <w:pPr>
        <w:pStyle w:val="BodyText"/>
        <w:rPr>
          <w:sz w:val="36"/>
        </w:rPr>
      </w:pPr>
    </w:p>
    <w:p w14:paraId="10DCC932" w14:textId="77777777" w:rsidR="001D4115" w:rsidRDefault="001D4115">
      <w:pPr>
        <w:pStyle w:val="BodyText"/>
        <w:rPr>
          <w:sz w:val="36"/>
        </w:rPr>
      </w:pPr>
    </w:p>
    <w:p w14:paraId="10DCC933" w14:textId="77777777" w:rsidR="001D4115" w:rsidRDefault="00B5172B">
      <w:pPr>
        <w:spacing w:before="279" w:line="480" w:lineRule="auto"/>
        <w:ind w:left="846" w:right="841" w:hanging="7"/>
        <w:jc w:val="center"/>
        <w:rPr>
          <w:sz w:val="32"/>
        </w:rPr>
      </w:pPr>
      <w:r>
        <w:rPr>
          <w:sz w:val="32"/>
        </w:rPr>
        <w:t>ADVERTISED 31</w:t>
      </w:r>
      <w:r>
        <w:rPr>
          <w:sz w:val="32"/>
          <w:vertAlign w:val="superscript"/>
        </w:rPr>
        <w:t>ST</w:t>
      </w:r>
      <w:r>
        <w:rPr>
          <w:sz w:val="32"/>
        </w:rPr>
        <w:t xml:space="preserve"> DECEMBER 2020 OBJECTION PERIOD ENDS 22</w:t>
      </w:r>
      <w:r>
        <w:rPr>
          <w:sz w:val="32"/>
          <w:vertAlign w:val="superscript"/>
        </w:rPr>
        <w:t>ND</w:t>
      </w:r>
      <w:r>
        <w:rPr>
          <w:sz w:val="32"/>
        </w:rPr>
        <w:t xml:space="preserve"> JANUARY 2021</w:t>
      </w:r>
    </w:p>
    <w:p w14:paraId="10DCC934" w14:textId="77777777" w:rsidR="001D4115" w:rsidRDefault="001D4115">
      <w:pPr>
        <w:pStyle w:val="BodyText"/>
        <w:rPr>
          <w:sz w:val="36"/>
        </w:rPr>
      </w:pPr>
    </w:p>
    <w:p w14:paraId="10DCC935" w14:textId="77777777" w:rsidR="001D4115" w:rsidRDefault="001D4115">
      <w:pPr>
        <w:pStyle w:val="BodyText"/>
        <w:rPr>
          <w:sz w:val="36"/>
        </w:rPr>
      </w:pPr>
    </w:p>
    <w:p w14:paraId="10DCC936" w14:textId="77777777" w:rsidR="001D4115" w:rsidRDefault="00B5172B">
      <w:pPr>
        <w:spacing w:before="276" w:line="368" w:lineRule="exact"/>
        <w:ind w:left="196" w:right="196"/>
        <w:jc w:val="center"/>
        <w:rPr>
          <w:sz w:val="32"/>
        </w:rPr>
      </w:pPr>
      <w:r>
        <w:rPr>
          <w:sz w:val="32"/>
        </w:rPr>
        <w:t>NORTH SOMERSET COUNCIL</w:t>
      </w:r>
    </w:p>
    <w:p w14:paraId="10DCC937" w14:textId="77777777" w:rsidR="001D4115" w:rsidRDefault="00B5172B">
      <w:pPr>
        <w:spacing w:line="480" w:lineRule="auto"/>
        <w:ind w:left="829" w:right="830"/>
        <w:jc w:val="center"/>
        <w:rPr>
          <w:sz w:val="32"/>
        </w:rPr>
      </w:pPr>
      <w:r>
        <w:rPr>
          <w:sz w:val="32"/>
        </w:rPr>
        <w:t>MAJOR PROJECTS AND TECHNICAL SERVICES TEL: 01934 888888</w:t>
      </w:r>
    </w:p>
    <w:p w14:paraId="10DCC938" w14:textId="77777777" w:rsidR="001D4115" w:rsidRDefault="00B5172B">
      <w:pPr>
        <w:spacing w:before="1"/>
        <w:ind w:left="196" w:right="196"/>
        <w:jc w:val="center"/>
        <w:rPr>
          <w:sz w:val="32"/>
        </w:rPr>
      </w:pPr>
      <w:r>
        <w:rPr>
          <w:sz w:val="32"/>
        </w:rPr>
        <w:t xml:space="preserve">EMAIL: </w:t>
      </w:r>
      <w:hyperlink r:id="rId5">
        <w:r>
          <w:rPr>
            <w:sz w:val="32"/>
          </w:rPr>
          <w:t>TRAFFIC.ORDERS@N-SOMERSET.GOV.UK</w:t>
        </w:r>
      </w:hyperlink>
    </w:p>
    <w:p w14:paraId="10DCC939" w14:textId="77777777" w:rsidR="001D4115" w:rsidRDefault="001D4115">
      <w:pPr>
        <w:jc w:val="center"/>
        <w:rPr>
          <w:sz w:val="32"/>
        </w:rPr>
        <w:sectPr w:rsidR="001D4115">
          <w:type w:val="continuous"/>
          <w:pgSz w:w="11910" w:h="16840"/>
          <w:pgMar w:top="1360" w:right="1480" w:bottom="280" w:left="1480" w:header="720" w:footer="720" w:gutter="0"/>
          <w:cols w:space="720"/>
        </w:sectPr>
      </w:pPr>
    </w:p>
    <w:p w14:paraId="10DCC93A" w14:textId="77777777" w:rsidR="001D4115" w:rsidRDefault="00B5172B">
      <w:pPr>
        <w:spacing w:before="71"/>
        <w:ind w:left="323" w:right="322"/>
        <w:jc w:val="center"/>
        <w:rPr>
          <w:b/>
          <w:sz w:val="36"/>
        </w:rPr>
      </w:pPr>
      <w:r>
        <w:rPr>
          <w:b/>
          <w:sz w:val="36"/>
        </w:rPr>
        <w:lastRenderedPageBreak/>
        <w:t>NORTH SOMERSET DISTRICT COUNCIL</w:t>
      </w:r>
    </w:p>
    <w:p w14:paraId="10DCC93B" w14:textId="77777777" w:rsidR="001D4115" w:rsidRDefault="001D4115">
      <w:pPr>
        <w:pStyle w:val="BodyText"/>
        <w:spacing w:before="1"/>
        <w:rPr>
          <w:b/>
          <w:sz w:val="36"/>
        </w:rPr>
      </w:pPr>
    </w:p>
    <w:p w14:paraId="10DCC93C" w14:textId="77777777" w:rsidR="001D4115" w:rsidRDefault="00B5172B">
      <w:pPr>
        <w:ind w:left="323" w:right="322"/>
        <w:jc w:val="center"/>
        <w:rPr>
          <w:b/>
          <w:sz w:val="28"/>
        </w:rPr>
      </w:pPr>
      <w:r>
        <w:rPr>
          <w:b/>
          <w:sz w:val="28"/>
        </w:rPr>
        <w:t>STATEMENT OF REASONS</w:t>
      </w:r>
    </w:p>
    <w:p w14:paraId="10DCC93D" w14:textId="77777777" w:rsidR="001D4115" w:rsidRDefault="001D4115">
      <w:pPr>
        <w:pStyle w:val="BodyText"/>
        <w:rPr>
          <w:b/>
          <w:sz w:val="30"/>
        </w:rPr>
      </w:pPr>
    </w:p>
    <w:p w14:paraId="10DCC93E" w14:textId="77777777" w:rsidR="001D4115" w:rsidRDefault="001D4115">
      <w:pPr>
        <w:pStyle w:val="BodyText"/>
        <w:spacing w:before="2"/>
        <w:rPr>
          <w:b/>
          <w:sz w:val="30"/>
        </w:rPr>
      </w:pPr>
    </w:p>
    <w:p w14:paraId="10DCC93F" w14:textId="77777777" w:rsidR="001D4115" w:rsidRDefault="00B5172B">
      <w:pPr>
        <w:ind w:left="325" w:right="322"/>
        <w:jc w:val="center"/>
        <w:rPr>
          <w:b/>
          <w:sz w:val="23"/>
        </w:rPr>
      </w:pPr>
      <w:r>
        <w:rPr>
          <w:b/>
          <w:sz w:val="23"/>
          <w:u w:val="thick"/>
        </w:rPr>
        <w:t>SPEED LIMIT RESTRICTIONS ON A</w:t>
      </w:r>
      <w:r>
        <w:rPr>
          <w:b/>
          <w:sz w:val="23"/>
          <w:u w:val="thick"/>
        </w:rPr>
        <w:t>371 LOCKING MOOR ROAD AND B3668</w:t>
      </w:r>
      <w:r>
        <w:rPr>
          <w:b/>
          <w:sz w:val="23"/>
        </w:rPr>
        <w:t xml:space="preserve"> </w:t>
      </w:r>
      <w:r>
        <w:rPr>
          <w:b/>
          <w:sz w:val="23"/>
          <w:u w:val="thick"/>
        </w:rPr>
        <w:t>OLD BANWELL ROAD, WESTON-SUPER-MARE</w:t>
      </w:r>
    </w:p>
    <w:p w14:paraId="10DCC940" w14:textId="77777777" w:rsidR="001D4115" w:rsidRDefault="001D4115">
      <w:pPr>
        <w:pStyle w:val="BodyText"/>
        <w:rPr>
          <w:b/>
          <w:sz w:val="20"/>
        </w:rPr>
      </w:pPr>
    </w:p>
    <w:p w14:paraId="10DCC941" w14:textId="77777777" w:rsidR="001D4115" w:rsidRDefault="001D4115">
      <w:pPr>
        <w:pStyle w:val="BodyText"/>
        <w:spacing w:before="11"/>
        <w:rPr>
          <w:b/>
          <w:sz w:val="19"/>
        </w:rPr>
      </w:pPr>
    </w:p>
    <w:p w14:paraId="10DCC942" w14:textId="77777777" w:rsidR="001D4115" w:rsidRDefault="00B5172B">
      <w:pPr>
        <w:pStyle w:val="BodyText"/>
        <w:spacing w:before="92"/>
        <w:ind w:left="118" w:right="109"/>
        <w:jc w:val="both"/>
      </w:pPr>
      <w:r>
        <w:t>As part of the Department for Transport Safer Roads Fund the A371 Locking Moor Road was identified for funding. North Somerset District Council propose to lower the speed limit, along wi</w:t>
      </w:r>
      <w:r>
        <w:t>th a set of other measures, on the A371 Locking Moor Road from its junction with A370 Somerset Avenue to Banwell Village.</w:t>
      </w:r>
    </w:p>
    <w:p w14:paraId="10DCC943" w14:textId="77777777" w:rsidR="001D4115" w:rsidRDefault="001D4115">
      <w:pPr>
        <w:pStyle w:val="BodyText"/>
      </w:pPr>
    </w:p>
    <w:p w14:paraId="10DCC944" w14:textId="77777777" w:rsidR="001D4115" w:rsidRDefault="00B5172B">
      <w:pPr>
        <w:pStyle w:val="BodyText"/>
        <w:spacing w:before="1"/>
        <w:ind w:left="118" w:right="108"/>
        <w:jc w:val="both"/>
      </w:pPr>
      <w:r>
        <w:t>The intention is to lower the speed limit to 40mph over approximately 2670m and to 30mph (restricted road) over approximately 780m.</w:t>
      </w:r>
    </w:p>
    <w:p w14:paraId="10DCC945" w14:textId="77777777" w:rsidR="001D4115" w:rsidRDefault="001D4115">
      <w:pPr>
        <w:pStyle w:val="BodyText"/>
      </w:pPr>
    </w:p>
    <w:p w14:paraId="10DCC946" w14:textId="77777777" w:rsidR="001D4115" w:rsidRDefault="00B5172B">
      <w:pPr>
        <w:pStyle w:val="BodyText"/>
        <w:ind w:left="118" w:right="110"/>
        <w:jc w:val="both"/>
      </w:pPr>
      <w:r>
        <w:t>For consistency B3668 Old Banwell Road will also be lowered to 40mph from A371 Locking Moor Road junction to Locking</w:t>
      </w:r>
      <w:r>
        <w:rPr>
          <w:spacing w:val="-8"/>
        </w:rPr>
        <w:t xml:space="preserve"> </w:t>
      </w:r>
      <w:r>
        <w:t>Village.</w:t>
      </w:r>
    </w:p>
    <w:p w14:paraId="10DCC947" w14:textId="77777777" w:rsidR="001D4115" w:rsidRDefault="001D4115">
      <w:pPr>
        <w:pStyle w:val="BodyText"/>
      </w:pPr>
    </w:p>
    <w:p w14:paraId="10DCC948" w14:textId="77777777" w:rsidR="001D4115" w:rsidRDefault="00B5172B">
      <w:pPr>
        <w:pStyle w:val="BodyText"/>
        <w:ind w:left="118" w:right="111"/>
        <w:jc w:val="both"/>
      </w:pPr>
      <w:r>
        <w:t>The effect will be to avoid danger to persons or other traffic using the road or any other road or for preventing the likelihood of any such danger arising.</w:t>
      </w:r>
    </w:p>
    <w:p w14:paraId="10DCC949" w14:textId="77777777" w:rsidR="001D4115" w:rsidRDefault="001D4115">
      <w:pPr>
        <w:pStyle w:val="BodyText"/>
        <w:rPr>
          <w:sz w:val="26"/>
        </w:rPr>
      </w:pPr>
    </w:p>
    <w:p w14:paraId="10DCC94A" w14:textId="77777777" w:rsidR="001D4115" w:rsidRDefault="001D4115">
      <w:pPr>
        <w:pStyle w:val="BodyText"/>
        <w:rPr>
          <w:sz w:val="26"/>
        </w:rPr>
      </w:pPr>
    </w:p>
    <w:p w14:paraId="10DCC94B" w14:textId="77777777" w:rsidR="001D4115" w:rsidRDefault="00B5172B">
      <w:pPr>
        <w:pStyle w:val="BodyText"/>
        <w:spacing w:before="230"/>
        <w:ind w:left="118"/>
      </w:pPr>
      <w:r>
        <w:t>Mike O’Sullivan</w:t>
      </w:r>
    </w:p>
    <w:p w14:paraId="10DCC94C" w14:textId="77777777" w:rsidR="001D4115" w:rsidRDefault="00B5172B">
      <w:pPr>
        <w:pStyle w:val="BodyText"/>
        <w:ind w:left="118" w:right="4113"/>
      </w:pPr>
      <w:r>
        <w:t>Major Projects and Technical Services North Somerset Council</w:t>
      </w:r>
    </w:p>
    <w:p w14:paraId="10DCC94D" w14:textId="77777777" w:rsidR="001D4115" w:rsidRDefault="00B5172B">
      <w:pPr>
        <w:pStyle w:val="BodyText"/>
        <w:ind w:left="118"/>
      </w:pPr>
      <w:r>
        <w:t>Town</w:t>
      </w:r>
      <w:r>
        <w:rPr>
          <w:spacing w:val="-3"/>
        </w:rPr>
        <w:t xml:space="preserve"> </w:t>
      </w:r>
      <w:r>
        <w:t>Hall</w:t>
      </w:r>
    </w:p>
    <w:p w14:paraId="10DCC94E" w14:textId="77777777" w:rsidR="001D4115" w:rsidRDefault="00B5172B">
      <w:pPr>
        <w:pStyle w:val="BodyText"/>
        <w:ind w:left="118" w:right="6304"/>
      </w:pPr>
      <w:r>
        <w:t>Walliscote</w:t>
      </w:r>
      <w:r>
        <w:t xml:space="preserve"> Grove </w:t>
      </w:r>
      <w:r>
        <w:rPr>
          <w:spacing w:val="-3"/>
        </w:rPr>
        <w:t xml:space="preserve">Road </w:t>
      </w:r>
      <w:r>
        <w:t>Weston-super-Mare BS23</w:t>
      </w:r>
      <w:r>
        <w:rPr>
          <w:spacing w:val="-2"/>
        </w:rPr>
        <w:t xml:space="preserve"> </w:t>
      </w:r>
      <w:r>
        <w:t>1UJ</w:t>
      </w:r>
    </w:p>
    <w:p w14:paraId="10DCC94F" w14:textId="77777777" w:rsidR="001D4115" w:rsidRDefault="001D4115">
      <w:pPr>
        <w:pStyle w:val="BodyText"/>
        <w:spacing w:before="7"/>
        <w:rPr>
          <w:sz w:val="23"/>
        </w:rPr>
      </w:pPr>
    </w:p>
    <w:p w14:paraId="10DCC950" w14:textId="77777777" w:rsidR="001D4115" w:rsidRDefault="00B5172B">
      <w:pPr>
        <w:pStyle w:val="BodyText"/>
        <w:ind w:left="118"/>
        <w:jc w:val="both"/>
      </w:pPr>
      <w:r>
        <w:t>31</w:t>
      </w:r>
      <w:r>
        <w:rPr>
          <w:position w:val="8"/>
          <w:sz w:val="16"/>
        </w:rPr>
        <w:t xml:space="preserve">st </w:t>
      </w:r>
      <w:r>
        <w:t>December 2020</w:t>
      </w:r>
    </w:p>
    <w:p w14:paraId="10DCC951" w14:textId="77777777" w:rsidR="001D4115" w:rsidRDefault="001D4115">
      <w:pPr>
        <w:jc w:val="both"/>
        <w:sectPr w:rsidR="001D4115">
          <w:pgSz w:w="12240" w:h="15840"/>
          <w:pgMar w:top="1060" w:right="1680" w:bottom="280" w:left="1680" w:header="720" w:footer="720" w:gutter="0"/>
          <w:cols w:space="720"/>
        </w:sectPr>
      </w:pPr>
    </w:p>
    <w:p w14:paraId="10DCC952" w14:textId="77777777" w:rsidR="001D4115" w:rsidRDefault="00B5172B">
      <w:pPr>
        <w:pStyle w:val="Heading2"/>
        <w:spacing w:before="67"/>
        <w:jc w:val="both"/>
      </w:pPr>
      <w:r>
        <w:lastRenderedPageBreak/>
        <w:t>Notice of Intent</w:t>
      </w:r>
    </w:p>
    <w:p w14:paraId="10DCC953" w14:textId="77777777" w:rsidR="001D4115" w:rsidRDefault="001D4115">
      <w:pPr>
        <w:pStyle w:val="BodyText"/>
        <w:spacing w:before="2"/>
        <w:rPr>
          <w:b/>
          <w:sz w:val="25"/>
        </w:rPr>
      </w:pPr>
    </w:p>
    <w:p w14:paraId="10DCC954" w14:textId="77777777" w:rsidR="001D4115" w:rsidRDefault="00B5172B">
      <w:pPr>
        <w:spacing w:before="1"/>
        <w:ind w:left="100"/>
        <w:jc w:val="both"/>
        <w:rPr>
          <w:b/>
          <w:sz w:val="24"/>
        </w:rPr>
      </w:pPr>
      <w:r>
        <w:rPr>
          <w:b/>
          <w:sz w:val="24"/>
        </w:rPr>
        <w:t>Speed Limit Restrictions on A371 Locking Moor Road and B3668 Old Banwell Road, Weston-</w:t>
      </w:r>
    </w:p>
    <w:p w14:paraId="10DCC955" w14:textId="77777777" w:rsidR="001D4115" w:rsidRDefault="00B5172B">
      <w:pPr>
        <w:pStyle w:val="Heading2"/>
        <w:spacing w:before="7"/>
        <w:jc w:val="both"/>
      </w:pPr>
      <w:r>
        <w:t>Super-Mare, North Somerset</w:t>
      </w:r>
    </w:p>
    <w:p w14:paraId="10DCC956" w14:textId="77777777" w:rsidR="001D4115" w:rsidRDefault="001D4115">
      <w:pPr>
        <w:pStyle w:val="BodyText"/>
        <w:spacing w:before="3"/>
        <w:rPr>
          <w:b/>
          <w:sz w:val="25"/>
        </w:rPr>
      </w:pPr>
    </w:p>
    <w:p w14:paraId="10DCC957" w14:textId="77777777" w:rsidR="001D4115" w:rsidRDefault="00B5172B">
      <w:pPr>
        <w:spacing w:line="247" w:lineRule="auto"/>
        <w:ind w:left="100" w:right="115"/>
        <w:jc w:val="both"/>
        <w:rPr>
          <w:b/>
          <w:sz w:val="24"/>
        </w:rPr>
      </w:pPr>
      <w:r>
        <w:rPr>
          <w:b/>
          <w:sz w:val="24"/>
        </w:rPr>
        <w:t>(A371 LOCKING MOOR ROAD AND B3668 OLD BANWELL ROAD, WESTON-SUPER-MARE) (RESTRICTED ROADS) (40MPH SPEED LIMIT) ORDER 202#</w:t>
      </w:r>
    </w:p>
    <w:p w14:paraId="10DCC958" w14:textId="77777777" w:rsidR="001D4115" w:rsidRDefault="001D4115">
      <w:pPr>
        <w:pStyle w:val="BodyText"/>
        <w:spacing w:before="5"/>
        <w:rPr>
          <w:b/>
        </w:rPr>
      </w:pPr>
    </w:p>
    <w:p w14:paraId="10DCC959" w14:textId="77777777" w:rsidR="001D4115" w:rsidRDefault="00B5172B">
      <w:pPr>
        <w:pStyle w:val="Heading2"/>
        <w:jc w:val="both"/>
      </w:pPr>
      <w:r>
        <w:t>Ref: SRF/A371/MJO</w:t>
      </w:r>
    </w:p>
    <w:p w14:paraId="10DCC95A" w14:textId="77777777" w:rsidR="001D4115" w:rsidRDefault="001D4115">
      <w:pPr>
        <w:pStyle w:val="BodyText"/>
        <w:spacing w:before="7"/>
        <w:rPr>
          <w:b/>
        </w:rPr>
      </w:pPr>
    </w:p>
    <w:p w14:paraId="10DCC95B" w14:textId="77777777" w:rsidR="001D4115" w:rsidRDefault="00B5172B">
      <w:pPr>
        <w:pStyle w:val="BodyText"/>
        <w:ind w:left="100" w:right="117"/>
        <w:jc w:val="both"/>
      </w:pPr>
      <w:r>
        <w:rPr>
          <w:b/>
        </w:rPr>
        <w:t>Notice</w:t>
      </w:r>
      <w:r>
        <w:rPr>
          <w:b/>
          <w:spacing w:val="-17"/>
        </w:rPr>
        <w:t xml:space="preserve"> </w:t>
      </w:r>
      <w:r>
        <w:t>is</w:t>
      </w:r>
      <w:r>
        <w:rPr>
          <w:spacing w:val="-19"/>
        </w:rPr>
        <w:t xml:space="preserve"> </w:t>
      </w:r>
      <w:r>
        <w:t>Hereby</w:t>
      </w:r>
      <w:r>
        <w:rPr>
          <w:spacing w:val="-20"/>
        </w:rPr>
        <w:t xml:space="preserve"> </w:t>
      </w:r>
      <w:r>
        <w:t>Given</w:t>
      </w:r>
      <w:r>
        <w:rPr>
          <w:spacing w:val="-16"/>
        </w:rPr>
        <w:t xml:space="preserve"> </w:t>
      </w:r>
      <w:r>
        <w:t>that</w:t>
      </w:r>
      <w:r>
        <w:rPr>
          <w:spacing w:val="-18"/>
        </w:rPr>
        <w:t xml:space="preserve"> </w:t>
      </w:r>
      <w:r>
        <w:t>North</w:t>
      </w:r>
      <w:r>
        <w:rPr>
          <w:spacing w:val="-18"/>
        </w:rPr>
        <w:t xml:space="preserve"> </w:t>
      </w:r>
      <w:r>
        <w:t>Somerset</w:t>
      </w:r>
      <w:r>
        <w:rPr>
          <w:spacing w:val="-17"/>
        </w:rPr>
        <w:t xml:space="preserve"> </w:t>
      </w:r>
      <w:r>
        <w:t>District</w:t>
      </w:r>
      <w:r>
        <w:rPr>
          <w:spacing w:val="-18"/>
        </w:rPr>
        <w:t xml:space="preserve"> </w:t>
      </w:r>
      <w:r>
        <w:t>Council</w:t>
      </w:r>
      <w:r>
        <w:rPr>
          <w:spacing w:val="-19"/>
        </w:rPr>
        <w:t xml:space="preserve"> </w:t>
      </w:r>
      <w:r>
        <w:t>(hereinafter</w:t>
      </w:r>
      <w:r>
        <w:rPr>
          <w:spacing w:val="-19"/>
        </w:rPr>
        <w:t xml:space="preserve"> </w:t>
      </w:r>
      <w:r>
        <w:t>referred</w:t>
      </w:r>
      <w:r>
        <w:rPr>
          <w:spacing w:val="-17"/>
        </w:rPr>
        <w:t xml:space="preserve"> </w:t>
      </w:r>
      <w:r>
        <w:t>to</w:t>
      </w:r>
      <w:r>
        <w:rPr>
          <w:spacing w:val="-18"/>
        </w:rPr>
        <w:t xml:space="preserve"> </w:t>
      </w:r>
      <w:r>
        <w:t>as</w:t>
      </w:r>
      <w:r>
        <w:rPr>
          <w:spacing w:val="-18"/>
        </w:rPr>
        <w:t xml:space="preserve"> </w:t>
      </w:r>
      <w:r>
        <w:t>“the</w:t>
      </w:r>
      <w:r>
        <w:rPr>
          <w:spacing w:val="-18"/>
        </w:rPr>
        <w:t xml:space="preserve"> </w:t>
      </w:r>
      <w:r>
        <w:t>Council”) propose to m</w:t>
      </w:r>
      <w:r>
        <w:t>ake an Order under Sections 81, 82, 83, 84 and Part IV of Schedule 9 of the Road Traffic Regulation Act 1984, as</w:t>
      </w:r>
      <w:r>
        <w:rPr>
          <w:spacing w:val="1"/>
        </w:rPr>
        <w:t xml:space="preserve"> </w:t>
      </w:r>
      <w:r>
        <w:t>amended.</w:t>
      </w:r>
    </w:p>
    <w:p w14:paraId="10DCC95C" w14:textId="77777777" w:rsidR="001D4115" w:rsidRDefault="001D4115">
      <w:pPr>
        <w:pStyle w:val="BodyText"/>
        <w:spacing w:before="1"/>
      </w:pPr>
    </w:p>
    <w:p w14:paraId="10DCC95D" w14:textId="77777777" w:rsidR="001D4115" w:rsidRDefault="00B5172B">
      <w:pPr>
        <w:pStyle w:val="BodyText"/>
        <w:ind w:left="100"/>
        <w:jc w:val="both"/>
      </w:pPr>
      <w:r>
        <w:t>The general effect of the Order shall be to:</w:t>
      </w:r>
    </w:p>
    <w:p w14:paraId="10DCC95E" w14:textId="77777777" w:rsidR="001D4115" w:rsidRDefault="001D4115">
      <w:pPr>
        <w:pStyle w:val="BodyText"/>
      </w:pPr>
    </w:p>
    <w:p w14:paraId="10DCC95F" w14:textId="77777777" w:rsidR="001D4115" w:rsidRDefault="00B5172B">
      <w:pPr>
        <w:pStyle w:val="ListParagraph"/>
        <w:numPr>
          <w:ilvl w:val="0"/>
          <w:numId w:val="3"/>
        </w:numPr>
        <w:tabs>
          <w:tab w:val="left" w:pos="821"/>
        </w:tabs>
        <w:ind w:right="117"/>
        <w:jc w:val="both"/>
        <w:rPr>
          <w:sz w:val="24"/>
        </w:rPr>
      </w:pPr>
      <w:r>
        <w:rPr>
          <w:sz w:val="24"/>
        </w:rPr>
        <w:t>To restrict any vehicle from exceeding 40mph on A371 Locking Moor Road from its junction with</w:t>
      </w:r>
      <w:r>
        <w:rPr>
          <w:spacing w:val="-15"/>
          <w:sz w:val="24"/>
        </w:rPr>
        <w:t xml:space="preserve"> </w:t>
      </w:r>
      <w:r>
        <w:rPr>
          <w:sz w:val="24"/>
        </w:rPr>
        <w:t>A370</w:t>
      </w:r>
      <w:r>
        <w:rPr>
          <w:spacing w:val="-14"/>
          <w:sz w:val="24"/>
        </w:rPr>
        <w:t xml:space="preserve"> </w:t>
      </w:r>
      <w:r>
        <w:rPr>
          <w:sz w:val="24"/>
        </w:rPr>
        <w:t>Somerset</w:t>
      </w:r>
      <w:r>
        <w:rPr>
          <w:spacing w:val="-14"/>
          <w:sz w:val="24"/>
        </w:rPr>
        <w:t xml:space="preserve"> </w:t>
      </w:r>
      <w:r>
        <w:rPr>
          <w:sz w:val="24"/>
        </w:rPr>
        <w:t>Avenue</w:t>
      </w:r>
      <w:r>
        <w:rPr>
          <w:spacing w:val="-15"/>
          <w:sz w:val="24"/>
        </w:rPr>
        <w:t xml:space="preserve"> </w:t>
      </w:r>
      <w:r>
        <w:rPr>
          <w:sz w:val="24"/>
        </w:rPr>
        <w:t>to</w:t>
      </w:r>
      <w:r>
        <w:rPr>
          <w:spacing w:val="-14"/>
          <w:sz w:val="24"/>
        </w:rPr>
        <w:t xml:space="preserve"> </w:t>
      </w:r>
      <w:r>
        <w:rPr>
          <w:sz w:val="24"/>
        </w:rPr>
        <w:t>a</w:t>
      </w:r>
      <w:r>
        <w:rPr>
          <w:spacing w:val="-14"/>
          <w:sz w:val="24"/>
        </w:rPr>
        <w:t xml:space="preserve"> </w:t>
      </w:r>
      <w:r>
        <w:rPr>
          <w:sz w:val="24"/>
        </w:rPr>
        <w:t>point</w:t>
      </w:r>
      <w:r>
        <w:rPr>
          <w:spacing w:val="-15"/>
          <w:sz w:val="24"/>
        </w:rPr>
        <w:t xml:space="preserve"> </w:t>
      </w:r>
      <w:r>
        <w:rPr>
          <w:sz w:val="24"/>
        </w:rPr>
        <w:t>approximately</w:t>
      </w:r>
      <w:r>
        <w:rPr>
          <w:spacing w:val="-18"/>
          <w:sz w:val="24"/>
        </w:rPr>
        <w:t xml:space="preserve"> </w:t>
      </w:r>
      <w:r>
        <w:rPr>
          <w:sz w:val="24"/>
        </w:rPr>
        <w:t>590m</w:t>
      </w:r>
      <w:r>
        <w:rPr>
          <w:spacing w:val="-13"/>
          <w:sz w:val="24"/>
        </w:rPr>
        <w:t xml:space="preserve"> </w:t>
      </w:r>
      <w:r>
        <w:rPr>
          <w:sz w:val="24"/>
        </w:rPr>
        <w:t>south</w:t>
      </w:r>
      <w:r>
        <w:rPr>
          <w:spacing w:val="-14"/>
          <w:sz w:val="24"/>
        </w:rPr>
        <w:t xml:space="preserve"> </w:t>
      </w:r>
      <w:r>
        <w:rPr>
          <w:sz w:val="24"/>
        </w:rPr>
        <w:t>east</w:t>
      </w:r>
      <w:r>
        <w:rPr>
          <w:spacing w:val="-6"/>
          <w:sz w:val="24"/>
        </w:rPr>
        <w:t xml:space="preserve"> </w:t>
      </w:r>
      <w:r>
        <w:rPr>
          <w:sz w:val="24"/>
        </w:rPr>
        <w:t>of</w:t>
      </w:r>
      <w:r>
        <w:rPr>
          <w:spacing w:val="-12"/>
          <w:sz w:val="24"/>
        </w:rPr>
        <w:t xml:space="preserve"> </w:t>
      </w:r>
      <w:r>
        <w:rPr>
          <w:sz w:val="24"/>
        </w:rPr>
        <w:t>its</w:t>
      </w:r>
      <w:r>
        <w:rPr>
          <w:spacing w:val="-15"/>
          <w:sz w:val="24"/>
        </w:rPr>
        <w:t xml:space="preserve"> </w:t>
      </w:r>
      <w:r>
        <w:rPr>
          <w:sz w:val="24"/>
        </w:rPr>
        <w:t>junction</w:t>
      </w:r>
      <w:r>
        <w:rPr>
          <w:spacing w:val="-15"/>
          <w:sz w:val="24"/>
        </w:rPr>
        <w:t xml:space="preserve"> </w:t>
      </w:r>
      <w:r>
        <w:rPr>
          <w:sz w:val="24"/>
        </w:rPr>
        <w:t>with</w:t>
      </w:r>
      <w:r>
        <w:rPr>
          <w:spacing w:val="-16"/>
          <w:sz w:val="24"/>
        </w:rPr>
        <w:t xml:space="preserve"> </w:t>
      </w:r>
      <w:r>
        <w:rPr>
          <w:sz w:val="24"/>
        </w:rPr>
        <w:t>Elm Tree Road, a distance of approximately</w:t>
      </w:r>
      <w:r>
        <w:rPr>
          <w:spacing w:val="5"/>
          <w:sz w:val="24"/>
        </w:rPr>
        <w:t xml:space="preserve"> </w:t>
      </w:r>
      <w:r>
        <w:rPr>
          <w:sz w:val="24"/>
        </w:rPr>
        <w:t>1590m</w:t>
      </w:r>
    </w:p>
    <w:p w14:paraId="10DCC960" w14:textId="77777777" w:rsidR="001D4115" w:rsidRDefault="001D4115">
      <w:pPr>
        <w:pStyle w:val="BodyText"/>
      </w:pPr>
    </w:p>
    <w:p w14:paraId="10DCC961" w14:textId="77777777" w:rsidR="001D4115" w:rsidRDefault="00B5172B">
      <w:pPr>
        <w:pStyle w:val="ListParagraph"/>
        <w:numPr>
          <w:ilvl w:val="0"/>
          <w:numId w:val="3"/>
        </w:numPr>
        <w:tabs>
          <w:tab w:val="left" w:pos="821"/>
        </w:tabs>
        <w:ind w:right="118"/>
        <w:jc w:val="both"/>
        <w:rPr>
          <w:sz w:val="24"/>
        </w:rPr>
      </w:pPr>
      <w:r>
        <w:rPr>
          <w:sz w:val="24"/>
        </w:rPr>
        <w:t xml:space="preserve">To restrict any vehicle from </w:t>
      </w:r>
      <w:r>
        <w:rPr>
          <w:sz w:val="24"/>
        </w:rPr>
        <w:t>exceeding 30mph (restricted road) on A371 Locking Moor Road from a point approximately 590m south east of its junction with Elm Tree Road to a point approximately 245m north west from its junction with Old Banwell Road, a distance of approximately</w:t>
      </w:r>
      <w:r>
        <w:rPr>
          <w:spacing w:val="-3"/>
          <w:sz w:val="24"/>
        </w:rPr>
        <w:t xml:space="preserve"> </w:t>
      </w:r>
      <w:r>
        <w:rPr>
          <w:sz w:val="24"/>
        </w:rPr>
        <w:t>780m</w:t>
      </w:r>
    </w:p>
    <w:p w14:paraId="10DCC962" w14:textId="77777777" w:rsidR="001D4115" w:rsidRDefault="001D4115">
      <w:pPr>
        <w:pStyle w:val="BodyText"/>
      </w:pPr>
    </w:p>
    <w:p w14:paraId="10DCC963" w14:textId="77777777" w:rsidR="001D4115" w:rsidRDefault="00B5172B">
      <w:pPr>
        <w:pStyle w:val="ListParagraph"/>
        <w:numPr>
          <w:ilvl w:val="0"/>
          <w:numId w:val="3"/>
        </w:numPr>
        <w:tabs>
          <w:tab w:val="left" w:pos="821"/>
        </w:tabs>
        <w:ind w:right="117"/>
        <w:jc w:val="both"/>
        <w:rPr>
          <w:sz w:val="24"/>
        </w:rPr>
      </w:pPr>
      <w:r>
        <w:rPr>
          <w:sz w:val="24"/>
        </w:rPr>
        <w:t>To</w:t>
      </w:r>
      <w:r>
        <w:rPr>
          <w:sz w:val="24"/>
        </w:rPr>
        <w:t xml:space="preserve"> restrict any vehicle from exceeding 40mph on A371 Locking Moor Road from a point approximately 245m north west from its junction with Old Banwell Road to a point approximately 200m north west of Summer Lane, a distance of approximately</w:t>
      </w:r>
      <w:r>
        <w:rPr>
          <w:spacing w:val="7"/>
          <w:sz w:val="24"/>
        </w:rPr>
        <w:t xml:space="preserve"> </w:t>
      </w:r>
      <w:r>
        <w:rPr>
          <w:sz w:val="24"/>
        </w:rPr>
        <w:t>1080m</w:t>
      </w:r>
    </w:p>
    <w:p w14:paraId="10DCC964" w14:textId="77777777" w:rsidR="001D4115" w:rsidRDefault="001D4115">
      <w:pPr>
        <w:pStyle w:val="BodyText"/>
        <w:spacing w:before="1"/>
      </w:pPr>
    </w:p>
    <w:p w14:paraId="10DCC965" w14:textId="77777777" w:rsidR="001D4115" w:rsidRDefault="00B5172B">
      <w:pPr>
        <w:pStyle w:val="ListParagraph"/>
        <w:numPr>
          <w:ilvl w:val="0"/>
          <w:numId w:val="3"/>
        </w:numPr>
        <w:tabs>
          <w:tab w:val="left" w:pos="821"/>
        </w:tabs>
        <w:ind w:right="118"/>
        <w:jc w:val="both"/>
        <w:rPr>
          <w:sz w:val="24"/>
        </w:rPr>
      </w:pPr>
      <w:r>
        <w:rPr>
          <w:sz w:val="24"/>
        </w:rPr>
        <w:t xml:space="preserve">To restrict </w:t>
      </w:r>
      <w:r>
        <w:rPr>
          <w:sz w:val="24"/>
        </w:rPr>
        <w:t>any vehicle from exceeding 40mph on B3668 Old Banwell Road from its junction with</w:t>
      </w:r>
      <w:r>
        <w:rPr>
          <w:spacing w:val="-4"/>
          <w:sz w:val="24"/>
        </w:rPr>
        <w:t xml:space="preserve"> </w:t>
      </w:r>
      <w:r>
        <w:rPr>
          <w:sz w:val="24"/>
        </w:rPr>
        <w:t>A371</w:t>
      </w:r>
      <w:r>
        <w:rPr>
          <w:spacing w:val="-6"/>
          <w:sz w:val="24"/>
        </w:rPr>
        <w:t xml:space="preserve"> </w:t>
      </w:r>
      <w:r>
        <w:rPr>
          <w:sz w:val="24"/>
        </w:rPr>
        <w:t>Locking</w:t>
      </w:r>
      <w:r>
        <w:rPr>
          <w:spacing w:val="-7"/>
          <w:sz w:val="24"/>
        </w:rPr>
        <w:t xml:space="preserve"> </w:t>
      </w:r>
      <w:r>
        <w:rPr>
          <w:sz w:val="24"/>
        </w:rPr>
        <w:t>Moor</w:t>
      </w:r>
      <w:r>
        <w:rPr>
          <w:spacing w:val="-8"/>
          <w:sz w:val="24"/>
        </w:rPr>
        <w:t xml:space="preserve"> </w:t>
      </w:r>
      <w:r>
        <w:rPr>
          <w:sz w:val="24"/>
        </w:rPr>
        <w:t>Road</w:t>
      </w:r>
      <w:r>
        <w:rPr>
          <w:spacing w:val="-6"/>
          <w:sz w:val="24"/>
        </w:rPr>
        <w:t xml:space="preserve"> </w:t>
      </w:r>
      <w:r>
        <w:rPr>
          <w:sz w:val="24"/>
        </w:rPr>
        <w:t>to</w:t>
      </w:r>
      <w:r>
        <w:rPr>
          <w:spacing w:val="-5"/>
          <w:sz w:val="24"/>
        </w:rPr>
        <w:t xml:space="preserve"> </w:t>
      </w:r>
      <w:r>
        <w:rPr>
          <w:sz w:val="24"/>
        </w:rPr>
        <w:t>a</w:t>
      </w:r>
      <w:r>
        <w:rPr>
          <w:spacing w:val="-6"/>
          <w:sz w:val="24"/>
        </w:rPr>
        <w:t xml:space="preserve"> </w:t>
      </w:r>
      <w:r>
        <w:rPr>
          <w:sz w:val="24"/>
        </w:rPr>
        <w:t>point</w:t>
      </w:r>
      <w:r>
        <w:rPr>
          <w:spacing w:val="-5"/>
          <w:sz w:val="24"/>
        </w:rPr>
        <w:t xml:space="preserve"> </w:t>
      </w:r>
      <w:r>
        <w:rPr>
          <w:sz w:val="24"/>
        </w:rPr>
        <w:t>adjacent</w:t>
      </w:r>
      <w:r>
        <w:rPr>
          <w:spacing w:val="-7"/>
          <w:sz w:val="24"/>
        </w:rPr>
        <w:t xml:space="preserve"> </w:t>
      </w:r>
      <w:r>
        <w:rPr>
          <w:sz w:val="24"/>
        </w:rPr>
        <w:t>to</w:t>
      </w:r>
      <w:r>
        <w:rPr>
          <w:spacing w:val="-6"/>
          <w:sz w:val="24"/>
        </w:rPr>
        <w:t xml:space="preserve"> </w:t>
      </w:r>
      <w:r>
        <w:rPr>
          <w:sz w:val="24"/>
        </w:rPr>
        <w:t>the</w:t>
      </w:r>
      <w:r>
        <w:rPr>
          <w:spacing w:val="-5"/>
          <w:sz w:val="24"/>
        </w:rPr>
        <w:t xml:space="preserve"> </w:t>
      </w:r>
      <w:r>
        <w:rPr>
          <w:sz w:val="24"/>
        </w:rPr>
        <w:t>eastern</w:t>
      </w:r>
      <w:r>
        <w:rPr>
          <w:spacing w:val="-7"/>
          <w:sz w:val="24"/>
        </w:rPr>
        <w:t xml:space="preserve"> </w:t>
      </w:r>
      <w:r>
        <w:rPr>
          <w:sz w:val="24"/>
        </w:rPr>
        <w:t>property</w:t>
      </w:r>
      <w:r>
        <w:rPr>
          <w:spacing w:val="-9"/>
          <w:sz w:val="24"/>
        </w:rPr>
        <w:t xml:space="preserve"> </w:t>
      </w:r>
      <w:r>
        <w:rPr>
          <w:sz w:val="24"/>
        </w:rPr>
        <w:t>boundary</w:t>
      </w:r>
      <w:r>
        <w:rPr>
          <w:spacing w:val="-10"/>
          <w:sz w:val="24"/>
        </w:rPr>
        <w:t xml:space="preserve"> </w:t>
      </w:r>
      <w:r>
        <w:rPr>
          <w:sz w:val="24"/>
        </w:rPr>
        <w:t>of</w:t>
      </w:r>
      <w:r>
        <w:rPr>
          <w:spacing w:val="-5"/>
          <w:sz w:val="24"/>
        </w:rPr>
        <w:t xml:space="preserve"> </w:t>
      </w:r>
      <w:r>
        <w:rPr>
          <w:sz w:val="24"/>
        </w:rPr>
        <w:t>No.</w:t>
      </w:r>
      <w:r>
        <w:rPr>
          <w:spacing w:val="-5"/>
          <w:sz w:val="24"/>
        </w:rPr>
        <w:t xml:space="preserve"> </w:t>
      </w:r>
      <w:r>
        <w:rPr>
          <w:sz w:val="24"/>
        </w:rPr>
        <w:t>41 Old Banwell Road, a distance of approximately</w:t>
      </w:r>
      <w:r>
        <w:rPr>
          <w:spacing w:val="3"/>
          <w:sz w:val="24"/>
        </w:rPr>
        <w:t xml:space="preserve"> </w:t>
      </w:r>
      <w:r>
        <w:rPr>
          <w:sz w:val="24"/>
        </w:rPr>
        <w:t>535m.</w:t>
      </w:r>
    </w:p>
    <w:p w14:paraId="10DCC966" w14:textId="77777777" w:rsidR="001D4115" w:rsidRDefault="001D4115">
      <w:pPr>
        <w:pStyle w:val="BodyText"/>
      </w:pPr>
    </w:p>
    <w:p w14:paraId="10DCC967" w14:textId="77777777" w:rsidR="001D4115" w:rsidRDefault="00B5172B">
      <w:pPr>
        <w:pStyle w:val="BodyText"/>
        <w:ind w:left="100" w:right="111"/>
        <w:jc w:val="both"/>
      </w:pPr>
      <w:r>
        <w:t>Full details of the proposals are contained in the draft order which together with maps and a Statement</w:t>
      </w:r>
      <w:r>
        <w:rPr>
          <w:spacing w:val="-17"/>
        </w:rPr>
        <w:t xml:space="preserve"> </w:t>
      </w:r>
      <w:r>
        <w:t>of</w:t>
      </w:r>
      <w:r>
        <w:rPr>
          <w:spacing w:val="-14"/>
        </w:rPr>
        <w:t xml:space="preserve"> </w:t>
      </w:r>
      <w:r>
        <w:t>the</w:t>
      </w:r>
      <w:r>
        <w:rPr>
          <w:spacing w:val="-16"/>
        </w:rPr>
        <w:t xml:space="preserve"> </w:t>
      </w:r>
      <w:r>
        <w:t>Council’s</w:t>
      </w:r>
      <w:r>
        <w:rPr>
          <w:spacing w:val="-18"/>
        </w:rPr>
        <w:t xml:space="preserve"> </w:t>
      </w:r>
      <w:r>
        <w:t>Reasons</w:t>
      </w:r>
      <w:r>
        <w:rPr>
          <w:spacing w:val="-17"/>
        </w:rPr>
        <w:t xml:space="preserve"> </w:t>
      </w:r>
      <w:r>
        <w:t>for</w:t>
      </w:r>
      <w:r>
        <w:rPr>
          <w:spacing w:val="-17"/>
        </w:rPr>
        <w:t xml:space="preserve"> </w:t>
      </w:r>
      <w:r>
        <w:t>proposing</w:t>
      </w:r>
      <w:r>
        <w:rPr>
          <w:spacing w:val="-18"/>
        </w:rPr>
        <w:t xml:space="preserve"> </w:t>
      </w:r>
      <w:r>
        <w:t>to</w:t>
      </w:r>
      <w:r>
        <w:rPr>
          <w:spacing w:val="-17"/>
        </w:rPr>
        <w:t xml:space="preserve"> </w:t>
      </w:r>
      <w:r>
        <w:t>make</w:t>
      </w:r>
      <w:r>
        <w:rPr>
          <w:spacing w:val="-16"/>
        </w:rPr>
        <w:t xml:space="preserve"> </w:t>
      </w:r>
      <w:r>
        <w:t>the</w:t>
      </w:r>
      <w:r>
        <w:rPr>
          <w:spacing w:val="-18"/>
        </w:rPr>
        <w:t xml:space="preserve"> </w:t>
      </w:r>
      <w:r>
        <w:t>order</w:t>
      </w:r>
      <w:r>
        <w:rPr>
          <w:spacing w:val="-16"/>
        </w:rPr>
        <w:t xml:space="preserve"> </w:t>
      </w:r>
      <w:r>
        <w:t>can</w:t>
      </w:r>
      <w:r>
        <w:rPr>
          <w:spacing w:val="-21"/>
        </w:rPr>
        <w:t xml:space="preserve"> </w:t>
      </w:r>
      <w:r>
        <w:t>be</w:t>
      </w:r>
      <w:r>
        <w:rPr>
          <w:spacing w:val="-21"/>
        </w:rPr>
        <w:t xml:space="preserve"> </w:t>
      </w:r>
      <w:r>
        <w:rPr>
          <w:spacing w:val="-3"/>
        </w:rPr>
        <w:t>inspected</w:t>
      </w:r>
      <w:r>
        <w:rPr>
          <w:spacing w:val="-21"/>
        </w:rPr>
        <w:t xml:space="preserve"> </w:t>
      </w:r>
      <w:r>
        <w:t>at</w:t>
      </w:r>
      <w:r>
        <w:rPr>
          <w:spacing w:val="-22"/>
        </w:rPr>
        <w:t xml:space="preserve"> </w:t>
      </w:r>
      <w:r>
        <w:t>the</w:t>
      </w:r>
      <w:r>
        <w:rPr>
          <w:spacing w:val="-21"/>
        </w:rPr>
        <w:t xml:space="preserve"> </w:t>
      </w:r>
      <w:r>
        <w:rPr>
          <w:spacing w:val="-3"/>
        </w:rPr>
        <w:t xml:space="preserve">following </w:t>
      </w:r>
      <w:r>
        <w:t>location:</w:t>
      </w:r>
    </w:p>
    <w:p w14:paraId="10DCC968" w14:textId="77777777" w:rsidR="001D4115" w:rsidRDefault="001D4115">
      <w:pPr>
        <w:pStyle w:val="BodyText"/>
        <w:spacing w:before="1"/>
      </w:pPr>
    </w:p>
    <w:p w14:paraId="10DCC969" w14:textId="77777777" w:rsidR="001D4115" w:rsidRDefault="00B5172B">
      <w:pPr>
        <w:pStyle w:val="ListParagraph"/>
        <w:numPr>
          <w:ilvl w:val="0"/>
          <w:numId w:val="2"/>
        </w:numPr>
        <w:tabs>
          <w:tab w:val="left" w:pos="820"/>
          <w:tab w:val="left" w:pos="821"/>
        </w:tabs>
        <w:jc w:val="left"/>
        <w:rPr>
          <w:b/>
          <w:sz w:val="24"/>
        </w:rPr>
      </w:pPr>
      <w:r>
        <w:rPr>
          <w:sz w:val="24"/>
        </w:rPr>
        <w:t>The Council’s website at</w:t>
      </w:r>
      <w:r>
        <w:rPr>
          <w:spacing w:val="2"/>
          <w:sz w:val="24"/>
        </w:rPr>
        <w:t xml:space="preserve"> </w:t>
      </w:r>
      <w:hyperlink r:id="rId6">
        <w:r>
          <w:rPr>
            <w:b/>
            <w:sz w:val="24"/>
          </w:rPr>
          <w:t>www.n-somerset.gov.uk/notices</w:t>
        </w:r>
      </w:hyperlink>
    </w:p>
    <w:p w14:paraId="10DCC96A" w14:textId="77777777" w:rsidR="001D4115" w:rsidRDefault="001D4115">
      <w:pPr>
        <w:pStyle w:val="BodyText"/>
        <w:spacing w:before="10"/>
        <w:rPr>
          <w:b/>
          <w:sz w:val="23"/>
        </w:rPr>
      </w:pPr>
    </w:p>
    <w:p w14:paraId="10DCC96B" w14:textId="77777777" w:rsidR="001D4115" w:rsidRDefault="00B5172B">
      <w:pPr>
        <w:pStyle w:val="BodyText"/>
        <w:ind w:left="100" w:right="112"/>
        <w:jc w:val="both"/>
      </w:pPr>
      <w:r>
        <w:t>Should you wish to make any observations on this proposal (whether you support or object to the proposal)</w:t>
      </w:r>
      <w:r>
        <w:rPr>
          <w:spacing w:val="-19"/>
        </w:rPr>
        <w:t xml:space="preserve"> </w:t>
      </w:r>
      <w:r>
        <w:t>you</w:t>
      </w:r>
      <w:r>
        <w:rPr>
          <w:spacing w:val="-17"/>
        </w:rPr>
        <w:t xml:space="preserve"> </w:t>
      </w:r>
      <w:r>
        <w:t>should</w:t>
      </w:r>
      <w:r>
        <w:rPr>
          <w:spacing w:val="-16"/>
        </w:rPr>
        <w:t xml:space="preserve"> </w:t>
      </w:r>
      <w:r>
        <w:t>make</w:t>
      </w:r>
      <w:r>
        <w:rPr>
          <w:spacing w:val="-17"/>
        </w:rPr>
        <w:t xml:space="preserve"> </w:t>
      </w:r>
      <w:r>
        <w:t>them</w:t>
      </w:r>
      <w:r>
        <w:rPr>
          <w:spacing w:val="-16"/>
        </w:rPr>
        <w:t xml:space="preserve"> </w:t>
      </w:r>
      <w:r>
        <w:t>in</w:t>
      </w:r>
      <w:r>
        <w:rPr>
          <w:spacing w:val="-17"/>
        </w:rPr>
        <w:t xml:space="preserve"> </w:t>
      </w:r>
      <w:r>
        <w:t>writing</w:t>
      </w:r>
      <w:r>
        <w:rPr>
          <w:spacing w:val="-18"/>
        </w:rPr>
        <w:t xml:space="preserve"> </w:t>
      </w:r>
      <w:r>
        <w:t>to</w:t>
      </w:r>
      <w:r>
        <w:rPr>
          <w:spacing w:val="-17"/>
        </w:rPr>
        <w:t xml:space="preserve"> </w:t>
      </w:r>
      <w:r>
        <w:t>the</w:t>
      </w:r>
      <w:r>
        <w:rPr>
          <w:spacing w:val="-16"/>
        </w:rPr>
        <w:t xml:space="preserve"> </w:t>
      </w:r>
      <w:r>
        <w:t>Director</w:t>
      </w:r>
      <w:r>
        <w:rPr>
          <w:spacing w:val="-17"/>
        </w:rPr>
        <w:t xml:space="preserve"> </w:t>
      </w:r>
      <w:r>
        <w:t>of</w:t>
      </w:r>
      <w:r>
        <w:rPr>
          <w:spacing w:val="-14"/>
        </w:rPr>
        <w:t xml:space="preserve"> </w:t>
      </w:r>
      <w:r>
        <w:t>Place</w:t>
      </w:r>
      <w:r>
        <w:rPr>
          <w:spacing w:val="-15"/>
        </w:rPr>
        <w:t xml:space="preserve"> </w:t>
      </w:r>
      <w:r>
        <w:t>at</w:t>
      </w:r>
      <w:r>
        <w:rPr>
          <w:spacing w:val="-16"/>
        </w:rPr>
        <w:t xml:space="preserve"> </w:t>
      </w:r>
      <w:r>
        <w:t>the</w:t>
      </w:r>
      <w:r>
        <w:rPr>
          <w:spacing w:val="-22"/>
        </w:rPr>
        <w:t xml:space="preserve"> </w:t>
      </w:r>
      <w:r>
        <w:rPr>
          <w:spacing w:val="-3"/>
        </w:rPr>
        <w:t>above</w:t>
      </w:r>
      <w:r>
        <w:rPr>
          <w:spacing w:val="-21"/>
        </w:rPr>
        <w:t xml:space="preserve"> </w:t>
      </w:r>
      <w:r>
        <w:t>mentioned</w:t>
      </w:r>
      <w:r>
        <w:rPr>
          <w:spacing w:val="-21"/>
        </w:rPr>
        <w:t xml:space="preserve"> </w:t>
      </w:r>
      <w:r>
        <w:rPr>
          <w:spacing w:val="-3"/>
        </w:rPr>
        <w:t>address</w:t>
      </w:r>
      <w:r>
        <w:rPr>
          <w:spacing w:val="-23"/>
        </w:rPr>
        <w:t xml:space="preserve"> </w:t>
      </w:r>
      <w:r>
        <w:t xml:space="preserve">or to the email below quoting reference </w:t>
      </w:r>
      <w:r>
        <w:rPr>
          <w:b/>
        </w:rPr>
        <w:t xml:space="preserve">SRF/A371/MJO </w:t>
      </w:r>
      <w:r>
        <w:t xml:space="preserve">by </w:t>
      </w:r>
      <w:r>
        <w:rPr>
          <w:b/>
        </w:rPr>
        <w:t xml:space="preserve">17:00 </w:t>
      </w:r>
      <w:r>
        <w:t xml:space="preserve">on the </w:t>
      </w:r>
      <w:r>
        <w:rPr>
          <w:b/>
        </w:rPr>
        <w:t>22</w:t>
      </w:r>
      <w:r>
        <w:rPr>
          <w:b/>
          <w:position w:val="8"/>
          <w:sz w:val="16"/>
        </w:rPr>
        <w:t xml:space="preserve">nd </w:t>
      </w:r>
      <w:r>
        <w:rPr>
          <w:b/>
        </w:rPr>
        <w:t>January 2021</w:t>
      </w:r>
      <w:r>
        <w:t>. Any objections must specify the grounds on which they are made. Please note that all representations received may be considered in public by the District Counci</w:t>
      </w:r>
      <w:r>
        <w:t>l and that the substance of any representation</w:t>
      </w:r>
      <w:r>
        <w:rPr>
          <w:spacing w:val="-5"/>
        </w:rPr>
        <w:t xml:space="preserve"> </w:t>
      </w:r>
      <w:r>
        <w:t>together</w:t>
      </w:r>
      <w:r>
        <w:rPr>
          <w:spacing w:val="-5"/>
        </w:rPr>
        <w:t xml:space="preserve"> </w:t>
      </w:r>
      <w:r>
        <w:t>with</w:t>
      </w:r>
      <w:r>
        <w:rPr>
          <w:spacing w:val="-4"/>
        </w:rPr>
        <w:t xml:space="preserve"> </w:t>
      </w:r>
      <w:r>
        <w:t>the</w:t>
      </w:r>
      <w:r>
        <w:rPr>
          <w:spacing w:val="-5"/>
        </w:rPr>
        <w:t xml:space="preserve"> </w:t>
      </w:r>
      <w:r>
        <w:t>name</w:t>
      </w:r>
      <w:r>
        <w:rPr>
          <w:spacing w:val="-4"/>
        </w:rPr>
        <w:t xml:space="preserve"> </w:t>
      </w:r>
      <w:r>
        <w:t>and</w:t>
      </w:r>
      <w:r>
        <w:rPr>
          <w:spacing w:val="-4"/>
        </w:rPr>
        <w:t xml:space="preserve"> </w:t>
      </w:r>
      <w:r>
        <w:t>address</w:t>
      </w:r>
      <w:r>
        <w:rPr>
          <w:spacing w:val="-5"/>
        </w:rPr>
        <w:t xml:space="preserve"> </w:t>
      </w:r>
      <w:r>
        <w:t>of</w:t>
      </w:r>
      <w:r>
        <w:rPr>
          <w:spacing w:val="-3"/>
        </w:rPr>
        <w:t xml:space="preserve"> </w:t>
      </w:r>
      <w:r>
        <w:t>the</w:t>
      </w:r>
      <w:r>
        <w:rPr>
          <w:spacing w:val="-4"/>
        </w:rPr>
        <w:t xml:space="preserve"> </w:t>
      </w:r>
      <w:r>
        <w:t>person</w:t>
      </w:r>
      <w:r>
        <w:rPr>
          <w:spacing w:val="-6"/>
        </w:rPr>
        <w:t xml:space="preserve"> </w:t>
      </w:r>
      <w:r>
        <w:t>making</w:t>
      </w:r>
      <w:r>
        <w:rPr>
          <w:spacing w:val="-8"/>
        </w:rPr>
        <w:t xml:space="preserve"> </w:t>
      </w:r>
      <w:r>
        <w:t>it</w:t>
      </w:r>
      <w:r>
        <w:rPr>
          <w:spacing w:val="-8"/>
        </w:rPr>
        <w:t xml:space="preserve"> </w:t>
      </w:r>
      <w:r>
        <w:t>could</w:t>
      </w:r>
      <w:r>
        <w:rPr>
          <w:spacing w:val="-7"/>
        </w:rPr>
        <w:t xml:space="preserve"> </w:t>
      </w:r>
      <w:r>
        <w:t>become</w:t>
      </w:r>
      <w:r>
        <w:rPr>
          <w:spacing w:val="-6"/>
        </w:rPr>
        <w:t xml:space="preserve"> </w:t>
      </w:r>
      <w:r>
        <w:t>available for public inspection.</w:t>
      </w:r>
    </w:p>
    <w:p w14:paraId="10DCC96C" w14:textId="77777777" w:rsidR="001D4115" w:rsidRDefault="001D4115">
      <w:pPr>
        <w:pStyle w:val="BodyText"/>
        <w:spacing w:before="2"/>
      </w:pPr>
    </w:p>
    <w:p w14:paraId="10DCC96D" w14:textId="77777777" w:rsidR="001D4115" w:rsidRDefault="00B5172B">
      <w:pPr>
        <w:pStyle w:val="BodyText"/>
        <w:ind w:left="100" w:right="3060"/>
      </w:pPr>
      <w:r>
        <w:t>North Somerset Council, Town Hall, Weston-super-Mare, BS23 1UJ Tel No: (01934) 888888</w:t>
      </w:r>
    </w:p>
    <w:p w14:paraId="10DCC96E" w14:textId="77777777" w:rsidR="001D4115" w:rsidRDefault="00B5172B">
      <w:pPr>
        <w:pStyle w:val="Heading2"/>
        <w:spacing w:before="8" w:line="274" w:lineRule="exact"/>
      </w:pPr>
      <w:r>
        <w:rPr>
          <w:b w:val="0"/>
        </w:rPr>
        <w:t xml:space="preserve">Email: </w:t>
      </w:r>
      <w:hyperlink r:id="rId7">
        <w:r>
          <w:t>traffic.orders@n-somerset.gov.uk</w:t>
        </w:r>
      </w:hyperlink>
    </w:p>
    <w:p w14:paraId="10DCC96F" w14:textId="77777777" w:rsidR="001D4115" w:rsidRDefault="00B5172B">
      <w:pPr>
        <w:pStyle w:val="BodyText"/>
        <w:spacing w:line="278" w:lineRule="exact"/>
        <w:ind w:left="100"/>
      </w:pPr>
      <w:r>
        <w:t>Dated: 31</w:t>
      </w:r>
      <w:r>
        <w:rPr>
          <w:position w:val="8"/>
          <w:sz w:val="16"/>
        </w:rPr>
        <w:t xml:space="preserve">st </w:t>
      </w:r>
      <w:r>
        <w:t>December 2020</w:t>
      </w:r>
    </w:p>
    <w:p w14:paraId="10DCC970" w14:textId="77777777" w:rsidR="001D4115" w:rsidRDefault="001D4115">
      <w:pPr>
        <w:pStyle w:val="BodyText"/>
      </w:pPr>
    </w:p>
    <w:p w14:paraId="10DCC971" w14:textId="77777777" w:rsidR="001D4115" w:rsidRDefault="00B5172B">
      <w:pPr>
        <w:pStyle w:val="BodyText"/>
        <w:ind w:left="100"/>
      </w:pPr>
      <w:r>
        <w:t>Colin Medus, Head of Transport &amp; Infrastructure</w:t>
      </w:r>
    </w:p>
    <w:p w14:paraId="10DCC972" w14:textId="77777777" w:rsidR="001D4115" w:rsidRDefault="001D4115">
      <w:pPr>
        <w:sectPr w:rsidR="001D4115">
          <w:pgSz w:w="11910" w:h="16840"/>
          <w:pgMar w:top="640" w:right="600" w:bottom="280" w:left="620" w:header="720" w:footer="720" w:gutter="0"/>
          <w:cols w:space="720"/>
        </w:sectPr>
      </w:pPr>
    </w:p>
    <w:p w14:paraId="10DCC973" w14:textId="77777777" w:rsidR="001D4115" w:rsidRDefault="001D4115">
      <w:pPr>
        <w:pStyle w:val="BodyText"/>
        <w:rPr>
          <w:sz w:val="20"/>
        </w:rPr>
      </w:pPr>
    </w:p>
    <w:p w14:paraId="10DCC974" w14:textId="77777777" w:rsidR="001D4115" w:rsidRDefault="001D4115">
      <w:pPr>
        <w:pStyle w:val="BodyText"/>
        <w:rPr>
          <w:sz w:val="20"/>
        </w:rPr>
      </w:pPr>
    </w:p>
    <w:p w14:paraId="10DCC9B5" w14:textId="77777777" w:rsidR="001D4115" w:rsidRDefault="00B5172B">
      <w:pPr>
        <w:pStyle w:val="Heading2"/>
        <w:spacing w:before="61"/>
        <w:ind w:left="2252" w:right="2269"/>
        <w:jc w:val="center"/>
        <w:rPr>
          <w:rFonts w:ascii="Times New Roman"/>
        </w:rPr>
      </w:pPr>
      <w:r>
        <w:rPr>
          <w:rFonts w:ascii="Times New Roman"/>
          <w:u w:val="thick"/>
        </w:rPr>
        <w:t>NORTH SOMERSET DISTRICT COUNCIL</w:t>
      </w:r>
    </w:p>
    <w:p w14:paraId="10DCC9B6" w14:textId="77777777" w:rsidR="001D4115" w:rsidRDefault="001D4115">
      <w:pPr>
        <w:pStyle w:val="BodyText"/>
        <w:spacing w:before="2"/>
        <w:rPr>
          <w:rFonts w:ascii="Times New Roman"/>
          <w:b/>
          <w:sz w:val="16"/>
        </w:rPr>
      </w:pPr>
    </w:p>
    <w:p w14:paraId="10DCC9B7" w14:textId="77777777" w:rsidR="001D4115" w:rsidRDefault="00B5172B">
      <w:pPr>
        <w:spacing w:before="90"/>
        <w:ind w:left="374" w:right="328" w:hanging="63"/>
        <w:rPr>
          <w:rFonts w:ascii="Times New Roman"/>
          <w:b/>
          <w:sz w:val="24"/>
        </w:rPr>
      </w:pPr>
      <w:r>
        <w:rPr>
          <w:rFonts w:ascii="Times New Roman"/>
          <w:b/>
          <w:sz w:val="24"/>
          <w:u w:val="thick"/>
        </w:rPr>
        <w:t>(A371 LOCKING MOOR ROAD AND B3668 OLD BANWELL ROAD, WESTON-</w:t>
      </w:r>
      <w:r>
        <w:rPr>
          <w:rFonts w:ascii="Times New Roman"/>
          <w:b/>
          <w:sz w:val="24"/>
        </w:rPr>
        <w:t xml:space="preserve"> </w:t>
      </w:r>
      <w:r>
        <w:rPr>
          <w:rFonts w:ascii="Times New Roman"/>
          <w:b/>
          <w:sz w:val="24"/>
          <w:u w:val="thick"/>
        </w:rPr>
        <w:t>SUPER-MARE) (RESTRICTED ROADS) (40MPH SPEED LIMIT) ORDER 202#</w:t>
      </w:r>
    </w:p>
    <w:p w14:paraId="10DCC9B8" w14:textId="77777777" w:rsidR="001D4115" w:rsidRDefault="001D4115">
      <w:pPr>
        <w:pStyle w:val="BodyText"/>
        <w:spacing w:before="2"/>
        <w:rPr>
          <w:rFonts w:ascii="Times New Roman"/>
          <w:b/>
          <w:sz w:val="16"/>
        </w:rPr>
      </w:pPr>
    </w:p>
    <w:p w14:paraId="10DCC9B9" w14:textId="77777777" w:rsidR="001D4115" w:rsidRDefault="00B5172B">
      <w:pPr>
        <w:pStyle w:val="BodyText"/>
        <w:spacing w:before="90"/>
        <w:ind w:left="100" w:right="119"/>
        <w:jc w:val="both"/>
        <w:rPr>
          <w:rFonts w:ascii="Times New Roman" w:hAnsi="Times New Roman"/>
        </w:rPr>
      </w:pPr>
      <w:r>
        <w:rPr>
          <w:rFonts w:ascii="Times New Roman" w:hAnsi="Times New Roman"/>
        </w:rPr>
        <w:t>The District Council of North S</w:t>
      </w:r>
      <w:r>
        <w:rPr>
          <w:rFonts w:ascii="Times New Roman" w:hAnsi="Times New Roman"/>
        </w:rPr>
        <w:t>omerset (hereinafter referred to as “the Council”) in exercise of its powers under Sections 81, 82, 83, 84 and Part IV of Schedule 9 of the Road Traffic Regulation Act 1984 as amended (hereinafter referred to as “the Act of 1984”) and of all other enabling</w:t>
      </w:r>
      <w:r>
        <w:rPr>
          <w:rFonts w:ascii="Times New Roman" w:hAnsi="Times New Roman"/>
        </w:rPr>
        <w:t xml:space="preserve"> powers, after consultation with the chief officer of police in accordance with Part III of Schedule 9 to the Act of 1984, hereby makes the following</w:t>
      </w:r>
      <w:r>
        <w:rPr>
          <w:rFonts w:ascii="Times New Roman" w:hAnsi="Times New Roman"/>
          <w:spacing w:val="-11"/>
        </w:rPr>
        <w:t xml:space="preserve"> </w:t>
      </w:r>
      <w:r>
        <w:rPr>
          <w:rFonts w:ascii="Times New Roman" w:hAnsi="Times New Roman"/>
        </w:rPr>
        <w:t>Order:-</w:t>
      </w:r>
    </w:p>
    <w:p w14:paraId="10DCC9BA" w14:textId="77777777" w:rsidR="001D4115" w:rsidRDefault="001D4115">
      <w:pPr>
        <w:pStyle w:val="BodyText"/>
        <w:spacing w:before="2"/>
        <w:rPr>
          <w:rFonts w:ascii="Times New Roman"/>
          <w:sz w:val="16"/>
        </w:rPr>
      </w:pPr>
    </w:p>
    <w:p w14:paraId="10DCC9BB" w14:textId="77777777" w:rsidR="001D4115" w:rsidRDefault="00B5172B">
      <w:pPr>
        <w:pStyle w:val="ListParagraph"/>
        <w:numPr>
          <w:ilvl w:val="0"/>
          <w:numId w:val="1"/>
        </w:numPr>
        <w:tabs>
          <w:tab w:val="left" w:pos="820"/>
          <w:tab w:val="left" w:pos="821"/>
          <w:tab w:val="left" w:leader="dot" w:pos="5700"/>
        </w:tabs>
        <w:spacing w:before="90"/>
        <w:ind w:hanging="721"/>
        <w:rPr>
          <w:rFonts w:ascii="Times New Roman"/>
          <w:sz w:val="24"/>
        </w:rPr>
      </w:pPr>
      <w:r>
        <w:pict w14:anchorId="10DCC9EB">
          <v:shape id="_x0000_s1027" style="position:absolute;left:0;text-align:left;margin-left:93.25pt;margin-top:7.05pt;width:367.75pt;height:388.5pt;z-index:-15858688;mso-position-horizontal-relative:page" coordorigin="1865,141" coordsize="7355,7770" o:spt="100" adj="0,,0" path="m4651,6977r-9,-88l4625,6799r-18,-66l4584,6666r-27,-68l4526,6528r-37,-71l4448,6385r-46,-74l4363,6253r-25,-35l4338,6917r-3,77l4322,7067r-24,72l4262,7208r-48,68l4154,7342r-188,188l2245,5809r186,-186l2502,5560r73,-50l2650,5475r76,-21l2805,5446r80,1l2967,5459r85,22l3121,5506r70,30l3261,5572r72,41l3405,5661r61,45l3526,5753r61,50l3647,5855r60,55l3767,5969r63,63l3888,6095r56,61l3995,6216r48,59l4087,6332r40,56l4178,6466r43,75l4258,6614r29,71l4311,6754r19,84l4338,6917r,-699l4322,6195r-45,-60l4229,6075r-50,-60l4125,5953r-56,-62l4009,5828r-62,-63l3885,5704r-62,-58l3761,5591r-61,-52l3639,5489r-57,-43l3578,5443r-61,-43l3457,5359r-80,-48l3299,5267r-78,-37l3143,5197r-76,-27l2992,5147r-88,-18l2818,5120r-84,-1l2652,5126r-80,15l2507,5160r-64,27l2380,5222r-62,42l2257,5313r-60,55l1886,5679r-10,14l1869,5709r-4,20l1866,5751r7,26l1887,5805r21,30l1938,5867,3910,7839r32,29l3972,7890r27,13l4024,7909r23,2l4067,7908r17,-7l4097,7890r291,-290l4444,7540r8,-10l4492,7480r43,-62l4570,7355r29,-64l4621,7226r19,-80l4650,7063r1,-86xm6264,5706r-1,-9l6258,5688r-4,-9l6246,5670r-8,-9l6230,5654r-10,-8l6208,5636r-14,-10l6177,5615r-87,-55l5565,5247r-53,-32l5428,5165r-49,-27l5287,5088r-43,-22l5202,5047r-39,-17l5124,5015r-37,-13l5051,4992r-34,-8l4992,4979r-9,-1l4952,4975r-31,-1l4891,4976r-29,3l4874,4932r8,-48l4886,4835r2,-49l4885,4737r-6,-50l4869,4636r-15,-51l4835,4534r-22,-52l4785,4429r-33,-54l4715,4322r-43,-54l4625,4214r-11,-11l4614,4801r-5,41l4600,4883r-15,40l4564,4962r-27,39l4504,5037r-179,178l3580,4470r154,-153l3760,4291r25,-23l3807,4249r21,-15l3847,4220r18,-11l3884,4199r20,-8l3966,4175r62,-5l4090,4178r63,20l4216,4230r64,41l4345,4322r65,61l4448,4423r34,41l4514,4505r28,42l4566,4590r19,43l4599,4675r9,42l4614,4760r,41l4614,4203r-31,-33l4572,4159r-58,-55l4457,4054r-58,-45l4342,3969r-58,-34l4227,3906r-58,-23l4112,3864r-58,-14l3998,3843r-55,-2l3888,3844r-54,10l3781,3869r-52,21l3677,3916r-17,11l3643,3940r-38,27l3586,3984r-22,20l3540,4026r-25,25l3297,4269r-74,73l3213,4356r-7,16l3203,4392r,22l3210,4440r14,28l3245,4498r30,32l5330,6585r10,8l5360,6600r10,1l5380,6597r10,-2l5400,6591r10,-5l5421,6580r10,-7l5443,6564r12,-11l5468,6540r12,-13l5491,6515r10,-12l5509,6492r6,-10l5519,6472r3,-10l5525,6453r3,-10l5528,6433r-4,-10l5520,6413r-7,-10l4563,5453r122,-122l4717,5303r33,-23l4785,5264r36,-11l4859,5248r40,-1l4940,5251r42,8l5027,5271r45,16l5119,5306r49,24l5218,5356r51,29l5323,5415r55,33l6037,5851r12,6l6060,5863r10,4l6081,5872r13,1l6106,5871r11,-1l6127,5867r10,-6l6147,5855r10,-8l6169,5837r13,-11l6195,5813r15,-15l6222,5784r11,-13l6242,5759r8,-10l6255,5738r4,-9l6262,5719r2,-13xm7568,4414r-1,-11l7564,4393r-6,-11l7550,4371r-10,-12l7526,4348r-15,-12l7492,4323r-22,-14l7199,4136,6408,3636r,313l5931,4427,5742,4136r-28,-44l5152,3222r-87,-134l5066,3088r,-1l5066,3087r1342,862l6408,3636,5540,3087,4956,2716r-11,-7l4933,2703r-11,-5l4912,2695r-10,-2l4892,2693r-10,2l4872,2697r-11,4l4849,2707r-11,7l4825,2723r-13,11l4799,2747r-15,14l4767,2777r-15,16l4739,2806r-12,13l4717,2831r-8,12l4702,2854r-5,11l4694,2875r-3,11l4690,2896r,9l4692,2914r3,11l4700,2935r5,11l4711,2957r84,130l4841,3160r590,933l5459,4136r846,1335l6319,5493r13,18l6344,5527r12,13l6367,5551r11,8l6389,5565r10,3l6410,5569r10,-1l6432,5564r12,-7l6456,5548r12,-10l6482,5525r15,-14l6511,5496r12,-13l6534,5470r9,-11l6549,5449r6,-10l6558,5429r1,-11l6560,5407r1,-11l6555,5384r-3,-10l6546,5363r-8,-13l6161,4771r-42,-65l6399,4427r291,-291l7346,4556r14,7l7371,4568r10,4l7391,4576r10,1l7412,4573r9,-2l7430,4567r10,-6l7452,4553r11,-9l7475,4532r14,-13l7505,4503r16,-16l7534,4472r11,-13l7555,4446r7,-10l7567,4425r1,-11xm7966,4004r-1,-9l7960,3983r-4,-10l7950,3965,7021,3036r481,-481l7503,2548r,-11l7502,2528r-3,-11l7487,2494r-7,-11l7472,2471r-10,-13l7451,2446r-26,-29l7409,2401r-17,-17l7376,2369r-29,-25l7335,2334r-11,-8l7314,2320r-10,-5l7292,2310r-11,-3l7272,2306r-9,2l7257,2311r-480,481l6025,2040r508,-509l6536,1525r,-10l6535,1506r-3,-11l6520,1472r-7,-12l6505,1448r-10,-12l6484,1423r-27,-29l6441,1378r-16,-16l6409,1347r-28,-25l6368,1312r-12,-9l6344,1296r-24,-13l6309,1280r-9,-1l6290,1279r-6,3l5661,1905r-11,13l5643,1935r-3,19l5641,1976r6,26l5662,2030r21,30l5712,2092,7768,4148r8,6l7786,4157r12,6l7807,4164r11,-4l7827,4157r10,-3l7848,4149r10,-6l7869,4135r12,-9l7893,4115r12,-12l7918,4090r11,-13l7938,4066r9,-11l7952,4044r5,-10l7960,4025r2,-10l7966,4004xm9220,2750r,-9l9212,2721r-7,-10l7279,785,7671,394r3,-7l7674,376r-1,-9l7671,356r-12,-23l7652,322r-9,-11l7633,298r-39,-42l7578,240r-16,-16l7547,210r-29,-26l7506,174r-12,-9l7483,157r-11,-6l7459,144r-11,-2l7439,141r-11,l7421,144r-966,966l6452,1117r1,9l6453,1137r3,10l6463,1160r6,11l6477,1182r9,12l6508,1221r13,15l6535,1251r16,16l6567,1283r16,14l6597,1310r14,10l6623,1331r12,8l6645,1347r23,12l6678,1362r11,l6698,1363r7,-4l7097,968,9022,2894r10,7l9052,2908r9,1l9072,2905r10,-2l9091,2899r11,-5l9113,2889r10,-8l9135,2871r12,-10l9160,2849r12,-14l9183,2823r10,-12l9201,2801r5,-11l9211,2780r3,-10l9216,2761r4,-11xe" fillcolor="silver" stroked="f">
            <v:fill opacity="32896f"/>
            <v:stroke joinstyle="round"/>
            <v:formulas/>
            <v:path arrowok="t" o:connecttype="segments"/>
            <w10:wrap anchorx="page"/>
          </v:shape>
        </w:pict>
      </w:r>
      <w:r>
        <w:rPr>
          <w:rFonts w:ascii="Times New Roman"/>
          <w:sz w:val="24"/>
        </w:rPr>
        <w:t>This Order shall come into</w:t>
      </w:r>
      <w:r>
        <w:rPr>
          <w:rFonts w:ascii="Times New Roman"/>
          <w:spacing w:val="5"/>
          <w:sz w:val="24"/>
        </w:rPr>
        <w:t xml:space="preserve"> </w:t>
      </w:r>
      <w:r>
        <w:rPr>
          <w:rFonts w:ascii="Times New Roman"/>
          <w:sz w:val="24"/>
        </w:rPr>
        <w:t>operation</w:t>
      </w:r>
      <w:r>
        <w:rPr>
          <w:rFonts w:ascii="Times New Roman"/>
          <w:spacing w:val="2"/>
          <w:sz w:val="24"/>
        </w:rPr>
        <w:t xml:space="preserve"> </w:t>
      </w:r>
      <w:r>
        <w:rPr>
          <w:rFonts w:ascii="Times New Roman"/>
          <w:sz w:val="24"/>
        </w:rPr>
        <w:t>on</w:t>
      </w:r>
      <w:r>
        <w:rPr>
          <w:rFonts w:ascii="Times New Roman"/>
          <w:sz w:val="24"/>
        </w:rPr>
        <w:tab/>
      </w:r>
      <w:r>
        <w:rPr>
          <w:rFonts w:ascii="Times New Roman"/>
          <w:sz w:val="24"/>
          <w:shd w:val="clear" w:color="auto" w:fill="FFFF00"/>
        </w:rPr>
        <w:t>202#</w:t>
      </w:r>
      <w:r>
        <w:rPr>
          <w:rFonts w:ascii="Times New Roman"/>
          <w:sz w:val="24"/>
        </w:rPr>
        <w:t xml:space="preserve"> and may be cited as the</w:t>
      </w:r>
      <w:r>
        <w:rPr>
          <w:rFonts w:ascii="Times New Roman"/>
          <w:spacing w:val="12"/>
          <w:sz w:val="24"/>
        </w:rPr>
        <w:t xml:space="preserve"> </w:t>
      </w:r>
      <w:r>
        <w:rPr>
          <w:rFonts w:ascii="Times New Roman"/>
          <w:sz w:val="24"/>
        </w:rPr>
        <w:t>North</w:t>
      </w:r>
    </w:p>
    <w:p w14:paraId="10DCC9BC" w14:textId="77777777" w:rsidR="001D4115" w:rsidRDefault="00B5172B">
      <w:pPr>
        <w:pStyle w:val="BodyText"/>
        <w:spacing w:before="1"/>
        <w:ind w:left="820" w:right="117"/>
        <w:rPr>
          <w:rFonts w:ascii="Times New Roman"/>
        </w:rPr>
      </w:pPr>
      <w:r>
        <w:rPr>
          <w:rFonts w:ascii="Times New Roman"/>
        </w:rPr>
        <w:t xml:space="preserve">Somerset District Council (A371 Locking Moor Road and B3668 Old Banwell Road, Weston-Super-Mare) (Restricted Roads) (40mph Speed Limit) Order </w:t>
      </w:r>
      <w:r>
        <w:rPr>
          <w:rFonts w:ascii="Times New Roman"/>
          <w:shd w:val="clear" w:color="auto" w:fill="FFFF00"/>
        </w:rPr>
        <w:t>202#</w:t>
      </w:r>
      <w:r>
        <w:rPr>
          <w:rFonts w:ascii="Times New Roman"/>
        </w:rPr>
        <w:t>.</w:t>
      </w:r>
    </w:p>
    <w:p w14:paraId="10DCC9BD" w14:textId="77777777" w:rsidR="001D4115" w:rsidRDefault="001D4115">
      <w:pPr>
        <w:pStyle w:val="BodyText"/>
        <w:rPr>
          <w:rFonts w:ascii="Times New Roman"/>
        </w:rPr>
      </w:pPr>
    </w:p>
    <w:p w14:paraId="10DCC9BE" w14:textId="77777777" w:rsidR="001D4115" w:rsidRDefault="00B5172B">
      <w:pPr>
        <w:pStyle w:val="ListParagraph"/>
        <w:numPr>
          <w:ilvl w:val="0"/>
          <w:numId w:val="1"/>
        </w:numPr>
        <w:tabs>
          <w:tab w:val="left" w:pos="821"/>
        </w:tabs>
        <w:ind w:right="122"/>
        <w:jc w:val="both"/>
        <w:rPr>
          <w:rFonts w:ascii="Times New Roman"/>
          <w:sz w:val="24"/>
        </w:rPr>
      </w:pPr>
      <w:r>
        <w:rPr>
          <w:rFonts w:ascii="Times New Roman"/>
          <w:sz w:val="24"/>
        </w:rPr>
        <w:t>The length of roads specified in Schedule 1 to this order shall be restricted roads for the purposes of section 81 of the Act of</w:t>
      </w:r>
      <w:r>
        <w:rPr>
          <w:rFonts w:ascii="Times New Roman"/>
          <w:spacing w:val="-2"/>
          <w:sz w:val="24"/>
        </w:rPr>
        <w:t xml:space="preserve"> </w:t>
      </w:r>
      <w:r>
        <w:rPr>
          <w:rFonts w:ascii="Times New Roman"/>
          <w:sz w:val="24"/>
        </w:rPr>
        <w:t>1984.</w:t>
      </w:r>
    </w:p>
    <w:p w14:paraId="10DCC9BF" w14:textId="77777777" w:rsidR="001D4115" w:rsidRDefault="001D4115">
      <w:pPr>
        <w:pStyle w:val="BodyText"/>
        <w:rPr>
          <w:rFonts w:ascii="Times New Roman"/>
        </w:rPr>
      </w:pPr>
    </w:p>
    <w:p w14:paraId="10DCC9C0" w14:textId="77777777" w:rsidR="001D4115" w:rsidRDefault="00B5172B">
      <w:pPr>
        <w:pStyle w:val="ListParagraph"/>
        <w:numPr>
          <w:ilvl w:val="0"/>
          <w:numId w:val="1"/>
        </w:numPr>
        <w:tabs>
          <w:tab w:val="left" w:pos="821"/>
        </w:tabs>
        <w:ind w:right="116"/>
        <w:jc w:val="both"/>
        <w:rPr>
          <w:rFonts w:ascii="Times New Roman"/>
          <w:sz w:val="24"/>
        </w:rPr>
      </w:pPr>
      <w:r>
        <w:rPr>
          <w:rFonts w:ascii="Times New Roman"/>
          <w:sz w:val="24"/>
        </w:rPr>
        <w:t>No person shall drive a motor vehicle at a speed exceeding 40 miles per hour on the lengths of roads specified in Schedu</w:t>
      </w:r>
      <w:r>
        <w:rPr>
          <w:rFonts w:ascii="Times New Roman"/>
          <w:sz w:val="24"/>
        </w:rPr>
        <w:t>le 2 to this Order.</w:t>
      </w:r>
    </w:p>
    <w:p w14:paraId="10DCC9C1" w14:textId="77777777" w:rsidR="001D4115" w:rsidRDefault="001D4115">
      <w:pPr>
        <w:pStyle w:val="BodyText"/>
        <w:rPr>
          <w:rFonts w:ascii="Times New Roman"/>
        </w:rPr>
      </w:pPr>
    </w:p>
    <w:p w14:paraId="10DCC9C2" w14:textId="77777777" w:rsidR="001D4115" w:rsidRDefault="00B5172B">
      <w:pPr>
        <w:pStyle w:val="ListParagraph"/>
        <w:numPr>
          <w:ilvl w:val="0"/>
          <w:numId w:val="1"/>
        </w:numPr>
        <w:tabs>
          <w:tab w:val="left" w:pos="821"/>
        </w:tabs>
        <w:ind w:right="114"/>
        <w:jc w:val="both"/>
        <w:rPr>
          <w:rFonts w:ascii="Times New Roman"/>
          <w:sz w:val="24"/>
        </w:rPr>
      </w:pPr>
      <w:r>
        <w:rPr>
          <w:rFonts w:ascii="Times New Roman"/>
          <w:sz w:val="24"/>
        </w:rPr>
        <w:t>No speed limit imposed by this order applies to vehicles falling within regulation 3(4) of the Road Traffic Exemptions (Special Forces) (Variation and Amendment) Regulations 2011 when used in accordance with regulation 3(5) of those</w:t>
      </w:r>
      <w:r>
        <w:rPr>
          <w:rFonts w:ascii="Times New Roman"/>
          <w:spacing w:val="-11"/>
          <w:sz w:val="24"/>
        </w:rPr>
        <w:t xml:space="preserve"> </w:t>
      </w:r>
      <w:r>
        <w:rPr>
          <w:rFonts w:ascii="Times New Roman"/>
          <w:sz w:val="24"/>
        </w:rPr>
        <w:t>Re</w:t>
      </w:r>
      <w:r>
        <w:rPr>
          <w:rFonts w:ascii="Times New Roman"/>
          <w:sz w:val="24"/>
        </w:rPr>
        <w:t>gulations.</w:t>
      </w:r>
    </w:p>
    <w:p w14:paraId="10DCC9C3" w14:textId="77777777" w:rsidR="001D4115" w:rsidRDefault="001D4115">
      <w:pPr>
        <w:pStyle w:val="BodyText"/>
        <w:rPr>
          <w:rFonts w:ascii="Times New Roman"/>
          <w:sz w:val="20"/>
        </w:rPr>
      </w:pPr>
    </w:p>
    <w:p w14:paraId="10DCC9C4" w14:textId="77777777" w:rsidR="001D4115" w:rsidRDefault="001D4115">
      <w:pPr>
        <w:pStyle w:val="BodyText"/>
        <w:spacing w:before="2"/>
        <w:rPr>
          <w:rFonts w:ascii="Times New Roman"/>
          <w:sz w:val="20"/>
        </w:rPr>
      </w:pPr>
    </w:p>
    <w:p w14:paraId="10DCC9C5" w14:textId="77777777" w:rsidR="001D4115" w:rsidRDefault="00B5172B">
      <w:pPr>
        <w:pStyle w:val="BodyText"/>
        <w:spacing w:before="90"/>
        <w:ind w:left="100"/>
        <w:rPr>
          <w:rFonts w:ascii="Times New Roman" w:hAnsi="Times New Roman"/>
        </w:rPr>
      </w:pPr>
      <w:r>
        <w:rPr>
          <w:rFonts w:ascii="Times New Roman" w:hAnsi="Times New Roman"/>
        </w:rPr>
        <w:t xml:space="preserve">Given under the COMMON SEAL of North Somerset District Council the </w:t>
      </w:r>
      <w:r>
        <w:rPr>
          <w:rFonts w:ascii="Times New Roman" w:hAnsi="Times New Roman"/>
          <w:shd w:val="clear" w:color="auto" w:fill="FFFF00"/>
        </w:rPr>
        <w:t>## day of … 202#.</w:t>
      </w:r>
    </w:p>
    <w:p w14:paraId="10DCC9C6" w14:textId="77777777" w:rsidR="001D4115" w:rsidRDefault="001D4115">
      <w:pPr>
        <w:pStyle w:val="BodyText"/>
        <w:rPr>
          <w:rFonts w:ascii="Times New Roman"/>
          <w:sz w:val="26"/>
        </w:rPr>
      </w:pPr>
    </w:p>
    <w:p w14:paraId="10DCC9C7" w14:textId="77777777" w:rsidR="001D4115" w:rsidRDefault="001D4115">
      <w:pPr>
        <w:pStyle w:val="BodyText"/>
        <w:rPr>
          <w:rFonts w:ascii="Times New Roman"/>
          <w:sz w:val="22"/>
        </w:rPr>
      </w:pPr>
    </w:p>
    <w:p w14:paraId="10DCC9C8" w14:textId="77777777" w:rsidR="001D4115" w:rsidRDefault="00B5172B">
      <w:pPr>
        <w:pStyle w:val="BodyText"/>
        <w:ind w:left="100" w:right="6183"/>
        <w:jc w:val="both"/>
        <w:rPr>
          <w:rFonts w:ascii="Times New Roman"/>
        </w:rPr>
      </w:pPr>
      <w:r>
        <w:rPr>
          <w:rFonts w:ascii="Times New Roman"/>
        </w:rPr>
        <w:t xml:space="preserve">The COMMON SEAL of  </w:t>
      </w:r>
      <w:r>
        <w:rPr>
          <w:rFonts w:ascii="Times New Roman"/>
          <w:spacing w:val="-14"/>
        </w:rPr>
        <w:t xml:space="preserve">) </w:t>
      </w:r>
      <w:r>
        <w:rPr>
          <w:rFonts w:ascii="Times New Roman"/>
        </w:rPr>
        <w:t xml:space="preserve">the DISTRICT COUNCIL  </w:t>
      </w:r>
      <w:r>
        <w:rPr>
          <w:rFonts w:ascii="Times New Roman"/>
          <w:spacing w:val="-12"/>
        </w:rPr>
        <w:t xml:space="preserve">) </w:t>
      </w:r>
      <w:r>
        <w:rPr>
          <w:rFonts w:ascii="Times New Roman"/>
        </w:rPr>
        <w:t xml:space="preserve">of NORTH SOMERSET      </w:t>
      </w:r>
      <w:r>
        <w:rPr>
          <w:rFonts w:ascii="Times New Roman"/>
          <w:spacing w:val="58"/>
        </w:rPr>
        <w:t xml:space="preserve"> </w:t>
      </w:r>
      <w:r>
        <w:rPr>
          <w:rFonts w:ascii="Times New Roman"/>
          <w:spacing w:val="-15"/>
        </w:rPr>
        <w:t>)</w:t>
      </w:r>
    </w:p>
    <w:p w14:paraId="10DCC9C9" w14:textId="77777777" w:rsidR="001D4115" w:rsidRDefault="00B5172B">
      <w:pPr>
        <w:pStyle w:val="BodyText"/>
        <w:tabs>
          <w:tab w:val="left" w:pos="2980"/>
        </w:tabs>
        <w:spacing w:before="1"/>
        <w:ind w:left="100"/>
        <w:rPr>
          <w:rFonts w:ascii="Times New Roman"/>
        </w:rPr>
      </w:pPr>
      <w:r>
        <w:rPr>
          <w:rFonts w:ascii="Times New Roman"/>
        </w:rPr>
        <w:t>was hereunto</w:t>
      </w:r>
      <w:r>
        <w:rPr>
          <w:rFonts w:ascii="Times New Roman"/>
          <w:spacing w:val="-2"/>
        </w:rPr>
        <w:t xml:space="preserve"> </w:t>
      </w:r>
      <w:r>
        <w:rPr>
          <w:rFonts w:ascii="Times New Roman"/>
        </w:rPr>
        <w:t>affixed</w:t>
      </w:r>
      <w:r>
        <w:rPr>
          <w:rFonts w:ascii="Times New Roman"/>
          <w:spacing w:val="-1"/>
        </w:rPr>
        <w:t xml:space="preserve"> </w:t>
      </w:r>
      <w:r>
        <w:rPr>
          <w:rFonts w:ascii="Times New Roman"/>
        </w:rPr>
        <w:t>in</w:t>
      </w:r>
      <w:r>
        <w:rPr>
          <w:rFonts w:ascii="Times New Roman"/>
        </w:rPr>
        <w:tab/>
        <w:t>)</w:t>
      </w:r>
    </w:p>
    <w:p w14:paraId="10DCC9CA" w14:textId="77777777" w:rsidR="001D4115" w:rsidRDefault="00B5172B">
      <w:pPr>
        <w:pStyle w:val="BodyText"/>
        <w:tabs>
          <w:tab w:val="left" w:pos="2980"/>
        </w:tabs>
        <w:ind w:left="100"/>
        <w:rPr>
          <w:rFonts w:ascii="Times New Roman"/>
        </w:rPr>
      </w:pPr>
      <w:r>
        <w:rPr>
          <w:rFonts w:ascii="Times New Roman"/>
        </w:rPr>
        <w:t>the</w:t>
      </w:r>
      <w:r>
        <w:rPr>
          <w:rFonts w:ascii="Times New Roman"/>
          <w:spacing w:val="-1"/>
        </w:rPr>
        <w:t xml:space="preserve"> </w:t>
      </w:r>
      <w:r>
        <w:rPr>
          <w:rFonts w:ascii="Times New Roman"/>
        </w:rPr>
        <w:t>presence</w:t>
      </w:r>
      <w:r>
        <w:rPr>
          <w:rFonts w:ascii="Times New Roman"/>
          <w:spacing w:val="-2"/>
        </w:rPr>
        <w:t xml:space="preserve"> </w:t>
      </w:r>
      <w:r>
        <w:rPr>
          <w:rFonts w:ascii="Times New Roman"/>
        </w:rPr>
        <w:t>of:-</w:t>
      </w:r>
      <w:r>
        <w:rPr>
          <w:rFonts w:ascii="Times New Roman"/>
        </w:rPr>
        <w:tab/>
        <w:t>)</w:t>
      </w:r>
    </w:p>
    <w:p w14:paraId="10DCC9CB" w14:textId="77777777" w:rsidR="001D4115" w:rsidRDefault="001D4115">
      <w:pPr>
        <w:pStyle w:val="BodyText"/>
        <w:rPr>
          <w:rFonts w:ascii="Times New Roman"/>
          <w:sz w:val="26"/>
        </w:rPr>
      </w:pPr>
    </w:p>
    <w:p w14:paraId="10DCC9CC" w14:textId="77777777" w:rsidR="001D4115" w:rsidRDefault="001D4115">
      <w:pPr>
        <w:pStyle w:val="BodyText"/>
        <w:rPr>
          <w:rFonts w:ascii="Times New Roman"/>
          <w:sz w:val="26"/>
        </w:rPr>
      </w:pPr>
    </w:p>
    <w:p w14:paraId="10DCC9CD" w14:textId="77777777" w:rsidR="001D4115" w:rsidRDefault="001D4115">
      <w:pPr>
        <w:pStyle w:val="BodyText"/>
        <w:rPr>
          <w:rFonts w:ascii="Times New Roman"/>
          <w:sz w:val="26"/>
        </w:rPr>
      </w:pPr>
    </w:p>
    <w:p w14:paraId="10DCC9CE" w14:textId="77777777" w:rsidR="001D4115" w:rsidRDefault="00B5172B">
      <w:pPr>
        <w:pStyle w:val="BodyText"/>
        <w:spacing w:before="207"/>
        <w:ind w:left="100" w:right="7137"/>
        <w:rPr>
          <w:rFonts w:ascii="Times New Roman"/>
        </w:rPr>
      </w:pPr>
      <w:r>
        <w:rPr>
          <w:rFonts w:ascii="Times New Roman"/>
        </w:rPr>
        <w:t>Head of Legal and Democratic Services</w:t>
      </w:r>
    </w:p>
    <w:p w14:paraId="10DCC9CF" w14:textId="77777777" w:rsidR="001D4115" w:rsidRDefault="001D4115">
      <w:pPr>
        <w:rPr>
          <w:rFonts w:ascii="Times New Roman"/>
        </w:rPr>
        <w:sectPr w:rsidR="001D4115">
          <w:pgSz w:w="11910" w:h="16840"/>
          <w:pgMar w:top="1360" w:right="1320" w:bottom="280" w:left="1340" w:header="720" w:footer="720" w:gutter="0"/>
          <w:cols w:space="720"/>
        </w:sectPr>
      </w:pPr>
    </w:p>
    <w:p w14:paraId="10DCC9D0" w14:textId="77777777" w:rsidR="001D4115" w:rsidRDefault="00B5172B">
      <w:pPr>
        <w:pStyle w:val="Heading2"/>
        <w:spacing w:before="61"/>
        <w:ind w:left="2252" w:right="2266"/>
        <w:jc w:val="center"/>
        <w:rPr>
          <w:rFonts w:ascii="Times New Roman"/>
        </w:rPr>
      </w:pPr>
      <w:r>
        <w:rPr>
          <w:rFonts w:ascii="Times New Roman"/>
          <w:u w:val="thick"/>
        </w:rPr>
        <w:t>SCHEDULE 1</w:t>
      </w:r>
    </w:p>
    <w:p w14:paraId="10DCC9D1" w14:textId="77777777" w:rsidR="001D4115" w:rsidRDefault="00B5172B">
      <w:pPr>
        <w:ind w:left="2250" w:right="2269"/>
        <w:jc w:val="center"/>
        <w:rPr>
          <w:rFonts w:ascii="Times New Roman"/>
          <w:b/>
          <w:sz w:val="24"/>
        </w:rPr>
      </w:pPr>
      <w:r>
        <w:rPr>
          <w:rFonts w:ascii="Times New Roman"/>
          <w:b/>
          <w:sz w:val="24"/>
          <w:u w:val="thick"/>
        </w:rPr>
        <w:t>Restricted Roads</w:t>
      </w:r>
    </w:p>
    <w:p w14:paraId="10DCC9D2" w14:textId="77777777" w:rsidR="001D4115" w:rsidRDefault="001D4115">
      <w:pPr>
        <w:pStyle w:val="BodyText"/>
        <w:spacing w:before="2"/>
        <w:rPr>
          <w:rFonts w:ascii="Times New Roman"/>
          <w:b/>
          <w:sz w:val="16"/>
        </w:rPr>
      </w:pPr>
    </w:p>
    <w:p w14:paraId="10DCC9D3" w14:textId="77777777" w:rsidR="001D4115" w:rsidRDefault="00B5172B">
      <w:pPr>
        <w:tabs>
          <w:tab w:val="left" w:pos="4615"/>
        </w:tabs>
        <w:spacing w:before="90"/>
        <w:ind w:left="100"/>
        <w:jc w:val="both"/>
        <w:rPr>
          <w:rFonts w:ascii="Times New Roman" w:hAnsi="Times New Roman"/>
          <w:sz w:val="24"/>
        </w:rPr>
      </w:pPr>
      <w:r>
        <w:rPr>
          <w:rFonts w:ascii="Times New Roman" w:hAnsi="Times New Roman"/>
          <w:b/>
          <w:sz w:val="24"/>
        </w:rPr>
        <w:t>A371 Locking Moor</w:t>
      </w:r>
      <w:r>
        <w:rPr>
          <w:rFonts w:ascii="Times New Roman" w:hAnsi="Times New Roman"/>
          <w:b/>
          <w:spacing w:val="-3"/>
          <w:sz w:val="24"/>
        </w:rPr>
        <w:t xml:space="preserve"> </w:t>
      </w:r>
      <w:r>
        <w:rPr>
          <w:rFonts w:ascii="Times New Roman" w:hAnsi="Times New Roman"/>
          <w:b/>
          <w:sz w:val="24"/>
        </w:rPr>
        <w:t>Road</w:t>
      </w:r>
      <w:r>
        <w:rPr>
          <w:rFonts w:ascii="Times New Roman" w:hAnsi="Times New Roman"/>
          <w:b/>
          <w:spacing w:val="1"/>
          <w:sz w:val="24"/>
        </w:rPr>
        <w:t xml:space="preserve"> </w:t>
      </w:r>
      <w:r>
        <w:rPr>
          <w:rFonts w:ascii="Times New Roman" w:hAnsi="Times New Roman"/>
          <w:b/>
          <w:sz w:val="24"/>
        </w:rPr>
        <w:t>–</w:t>
      </w:r>
      <w:r>
        <w:rPr>
          <w:rFonts w:ascii="Times New Roman" w:hAnsi="Times New Roman"/>
          <w:b/>
          <w:sz w:val="24"/>
        </w:rPr>
        <w:tab/>
      </w:r>
      <w:r>
        <w:rPr>
          <w:rFonts w:ascii="Times New Roman" w:hAnsi="Times New Roman"/>
          <w:sz w:val="24"/>
        </w:rPr>
        <w:t>from a point approximately 590m south</w:t>
      </w:r>
      <w:r>
        <w:rPr>
          <w:rFonts w:ascii="Times New Roman" w:hAnsi="Times New Roman"/>
          <w:spacing w:val="11"/>
          <w:sz w:val="24"/>
        </w:rPr>
        <w:t xml:space="preserve"> </w:t>
      </w:r>
      <w:r>
        <w:rPr>
          <w:rFonts w:ascii="Times New Roman" w:hAnsi="Times New Roman"/>
          <w:sz w:val="24"/>
        </w:rPr>
        <w:t>east</w:t>
      </w:r>
    </w:p>
    <w:p w14:paraId="10DCC9D4" w14:textId="77777777" w:rsidR="001D4115" w:rsidRDefault="00B5172B">
      <w:pPr>
        <w:pStyle w:val="BodyText"/>
        <w:ind w:left="4615" w:right="115"/>
        <w:jc w:val="both"/>
        <w:rPr>
          <w:rFonts w:ascii="Times New Roman"/>
        </w:rPr>
      </w:pPr>
      <w:r>
        <w:rPr>
          <w:rFonts w:ascii="Times New Roman"/>
        </w:rPr>
        <w:t>of its junction with Elm Tree Road to a point approximately 245m north west from its junction with Old Banw</w:t>
      </w:r>
      <w:r>
        <w:rPr>
          <w:rFonts w:ascii="Times New Roman"/>
        </w:rPr>
        <w:t>ell Road. A distance approximately 780m.</w:t>
      </w:r>
    </w:p>
    <w:p w14:paraId="10DCC9D5" w14:textId="77777777" w:rsidR="001D4115" w:rsidRDefault="001D4115">
      <w:pPr>
        <w:pStyle w:val="BodyText"/>
        <w:rPr>
          <w:rFonts w:ascii="Times New Roman"/>
          <w:sz w:val="26"/>
        </w:rPr>
      </w:pPr>
    </w:p>
    <w:p w14:paraId="10DCC9D6" w14:textId="77777777" w:rsidR="001D4115" w:rsidRDefault="001D4115">
      <w:pPr>
        <w:pStyle w:val="BodyText"/>
        <w:rPr>
          <w:rFonts w:ascii="Times New Roman"/>
          <w:sz w:val="26"/>
        </w:rPr>
      </w:pPr>
    </w:p>
    <w:p w14:paraId="10DCC9D7" w14:textId="77777777" w:rsidR="001D4115" w:rsidRDefault="00B5172B">
      <w:pPr>
        <w:pStyle w:val="Heading2"/>
        <w:spacing w:before="230"/>
        <w:ind w:left="2252" w:right="2266"/>
        <w:jc w:val="center"/>
        <w:rPr>
          <w:rFonts w:ascii="Times New Roman"/>
        </w:rPr>
      </w:pPr>
      <w:r>
        <w:pict w14:anchorId="10DCC9EC">
          <v:shape id="_x0000_s1026" style="position:absolute;left:0;text-align:left;margin-left:93.25pt;margin-top:14.05pt;width:367.75pt;height:388.5pt;z-index:-15858176;mso-position-horizontal-relative:page" coordorigin="1865,281" coordsize="7355,7770" o:spt="100" adj="0,,0" path="m4651,7117r-9,-88l4625,6939r-18,-66l4584,6806r-27,-68l4526,6668r-37,-71l4448,6525r-46,-74l4363,6393r-25,-35l4338,7057r-3,77l4322,7207r-24,72l4262,7348r-48,68l4154,7482r-188,188l2245,5949r186,-186l2502,5700r73,-50l2650,5615r76,-21l2805,5586r80,1l2967,5599r85,22l3121,5646r70,30l3261,5712r72,41l3405,5801r61,45l3526,5893r61,50l3647,5995r60,55l3767,6109r63,63l3888,6235r56,61l3995,6356r48,59l4087,6472r40,56l4178,6606r43,75l4258,6754r29,71l4311,6894r19,84l4338,7057r,-699l4322,6335r-45,-60l4229,6215r-50,-60l4125,6093r-56,-62l4009,5968r-62,-63l3885,5844r-62,-58l3761,5731r-61,-52l3639,5629r-57,-43l3578,5583r-61,-43l3457,5499r-80,-48l3299,5407r-78,-37l3143,5337r-76,-27l2992,5287r-88,-18l2818,5260r-84,-1l2652,5266r-80,15l2507,5300r-64,27l2380,5362r-62,42l2257,5453r-60,55l1886,5819r-10,14l1869,5849r-4,20l1866,5891r7,26l1887,5945r21,30l1938,6007,3910,7979r32,29l3972,8030r27,13l4024,8049r23,2l4067,8048r17,-7l4097,8030r291,-290l4444,7680r8,-10l4492,7620r43,-62l4570,7495r29,-64l4621,7366r19,-80l4650,7203r1,-86xm6264,5846r-1,-9l6258,5828r-4,-9l6246,5810r-8,-9l6230,5794r-10,-8l6208,5776r-14,-10l6177,5755r-87,-55l5565,5387r-53,-32l5428,5305r-49,-27l5287,5228r-43,-22l5202,5187r-39,-17l5124,5155r-37,-13l5051,5132r-34,-8l4992,5119r-9,-1l4952,5115r-31,-1l4891,5116r-29,3l4874,5072r8,-48l4886,4975r2,-49l4885,4877r-6,-50l4869,4776r-15,-51l4835,4674r-22,-52l4785,4569r-33,-54l4715,4462r-43,-54l4625,4354r-11,-11l4614,4941r-5,41l4600,5023r-15,40l4564,5102r-27,39l4504,5177r-179,178l3580,4610r154,-153l3760,4431r25,-23l3807,4389r21,-15l3847,4360r18,-11l3884,4339r20,-8l3966,4315r62,-5l4090,4318r63,20l4216,4370r64,41l4345,4462r65,61l4448,4563r34,41l4514,4645r28,42l4566,4730r19,43l4599,4815r9,42l4614,4900r,41l4614,4343r-31,-33l4572,4299r-58,-55l4457,4194r-58,-45l4342,4109r-58,-34l4227,4046r-58,-23l4112,4004r-58,-14l3998,3983r-55,-2l3888,3984r-54,10l3781,4009r-52,21l3677,4056r-17,11l3643,4080r-38,27l3586,4124r-22,20l3540,4166r-25,25l3297,4409r-74,73l3213,4496r-7,16l3203,4532r,22l3210,4580r14,28l3245,4638r30,32l5330,6725r10,8l5360,6740r10,1l5380,6737r10,-2l5400,6731r10,-5l5421,6720r10,-7l5443,6704r12,-11l5468,6680r12,-13l5491,6655r10,-12l5509,6632r6,-10l5519,6612r3,-10l5525,6593r3,-10l5528,6573r-4,-10l5520,6553r-7,-10l4563,5593r122,-122l4717,5443r33,-23l4785,5404r36,-11l4859,5388r40,-1l4940,5391r42,8l5027,5411r45,16l5119,5446r49,24l5218,5496r51,29l5323,5555r55,33l6037,5991r12,6l6060,6003r10,4l6081,6012r13,1l6106,6011r11,-1l6127,6007r10,-6l6147,5995r10,-8l6169,5977r13,-11l6195,5953r15,-15l6222,5924r11,-13l6242,5899r8,-10l6255,5878r4,-9l6262,5859r2,-13xm7568,4554r-1,-11l7564,4533r-6,-11l7550,4511r-10,-12l7526,4488r-15,-12l7492,4463r-22,-14l7199,4276,6408,3776r,313l5931,4567,5742,4276r-28,-44l5152,3362r-87,-134l5066,3228r,-1l5066,3227r1342,862l6408,3776,5540,3227,4956,2856r-11,-7l4933,2843r-11,-5l4912,2835r-10,-2l4892,2833r-10,2l4872,2837r-11,4l4849,2847r-11,7l4825,2863r-13,11l4799,2887r-15,14l4767,2917r-15,16l4739,2946r-12,13l4717,2971r-8,12l4702,2994r-5,11l4694,3015r-3,11l4690,3036r,9l4692,3054r3,11l4700,3075r5,11l4711,3097r84,130l4841,3300r590,933l5459,4276r846,1335l6319,5633r13,18l6344,5667r12,13l6367,5691r11,8l6389,5705r10,3l6410,5709r10,-1l6432,5704r12,-7l6456,5688r12,-10l6482,5665r15,-14l6511,5636r12,-13l6534,5610r9,-11l6549,5589r6,-10l6558,5569r1,-11l6560,5547r1,-11l6555,5524r-3,-10l6546,5503r-8,-13l6161,4911r-42,-65l6399,4567r291,-291l7346,4696r14,7l7371,4708r10,4l7391,4716r10,1l7412,4713r9,-2l7430,4707r10,-6l7452,4693r11,-9l7475,4672r14,-13l7505,4643r16,-16l7534,4612r11,-13l7555,4586r7,-10l7567,4565r1,-11xm7966,4144r-1,-9l7960,4123r-4,-10l7950,4105,7021,3176r481,-481l7503,2688r,-11l7502,2668r-3,-11l7487,2634r-7,-11l7472,2611r-10,-13l7451,2586r-26,-29l7409,2541r-17,-17l7376,2509r-29,-25l7335,2474r-11,-8l7314,2460r-10,-5l7292,2450r-11,-3l7272,2446r-9,2l7257,2451r-480,481l6025,2180r508,-509l6536,1665r,-10l6535,1646r-3,-11l6520,1612r-7,-12l6505,1588r-10,-12l6484,1563r-27,-29l6441,1518r-16,-16l6409,1487r-28,-25l6368,1452r-12,-9l6344,1436r-24,-13l6309,1420r-9,-1l6290,1419r-6,3l5661,2045r-11,13l5643,2075r-3,19l5641,2116r6,26l5662,2170r21,30l5712,2232,7768,4288r8,6l7786,4297r12,6l7807,4304r11,-4l7827,4297r10,-3l7848,4289r10,-6l7869,4275r12,-9l7893,4255r12,-12l7918,4230r11,-13l7938,4206r9,-11l7952,4184r5,-10l7960,4165r2,-10l7966,4144xm9220,2890r,-9l9212,2861r-7,-10l7279,925,7671,534r3,-7l7674,516r-1,-9l7671,496r-12,-23l7652,462r-9,-11l7633,438r-39,-42l7578,380r-16,-16l7547,350r-29,-26l7506,314r-12,-9l7483,297r-11,-6l7459,284r-11,-2l7439,281r-11,l7421,284r-966,966l6452,1257r1,9l6453,1277r3,10l6463,1300r6,11l6477,1322r9,12l6508,1361r13,15l6535,1391r16,16l6567,1423r16,14l6597,1450r14,10l6623,1471r12,8l6645,1487r23,12l6678,1502r11,l6698,1503r7,-4l7097,1108,9022,3034r10,7l9052,3048r9,1l9072,3045r10,-2l9091,3039r11,-5l9113,3029r10,-8l9135,3011r12,-10l9160,2989r12,-14l9183,2963r10,-12l9201,2941r5,-11l9211,2920r3,-10l9216,2901r4,-11xe" fillcolor="silver" stroked="f">
            <v:fill opacity="32896f"/>
            <v:stroke joinstyle="round"/>
            <v:formulas/>
            <v:path arrowok="t" o:connecttype="segments"/>
            <w10:wrap anchorx="page"/>
          </v:shape>
        </w:pict>
      </w:r>
      <w:r>
        <w:rPr>
          <w:rFonts w:ascii="Times New Roman"/>
          <w:u w:val="thick"/>
        </w:rPr>
        <w:t>SCHEDULE 2</w:t>
      </w:r>
    </w:p>
    <w:p w14:paraId="10DCC9D8" w14:textId="77777777" w:rsidR="001D4115" w:rsidRDefault="00B5172B">
      <w:pPr>
        <w:spacing w:before="1"/>
        <w:ind w:left="2247" w:right="2269"/>
        <w:jc w:val="center"/>
        <w:rPr>
          <w:rFonts w:ascii="Times New Roman"/>
          <w:b/>
          <w:sz w:val="24"/>
        </w:rPr>
      </w:pPr>
      <w:r>
        <w:rPr>
          <w:rFonts w:ascii="Times New Roman"/>
          <w:b/>
          <w:sz w:val="24"/>
          <w:u w:val="thick"/>
        </w:rPr>
        <w:t>40 mph Speed Limit</w:t>
      </w:r>
    </w:p>
    <w:p w14:paraId="10DCC9D9" w14:textId="77777777" w:rsidR="001D4115" w:rsidRDefault="001D4115">
      <w:pPr>
        <w:pStyle w:val="BodyText"/>
        <w:spacing w:before="2"/>
        <w:rPr>
          <w:rFonts w:ascii="Times New Roman"/>
          <w:b/>
          <w:sz w:val="16"/>
        </w:rPr>
      </w:pPr>
    </w:p>
    <w:p w14:paraId="10DCC9DA" w14:textId="77777777" w:rsidR="001D4115" w:rsidRDefault="001D4115">
      <w:pPr>
        <w:rPr>
          <w:rFonts w:ascii="Times New Roman"/>
          <w:sz w:val="16"/>
        </w:rPr>
        <w:sectPr w:rsidR="001D4115">
          <w:pgSz w:w="11910" w:h="16840"/>
          <w:pgMar w:top="1360" w:right="1320" w:bottom="280" w:left="1340" w:header="720" w:footer="720" w:gutter="0"/>
          <w:cols w:space="720"/>
        </w:sectPr>
      </w:pPr>
    </w:p>
    <w:p w14:paraId="10DCC9DB" w14:textId="77777777" w:rsidR="001D4115" w:rsidRDefault="00B5172B">
      <w:pPr>
        <w:pStyle w:val="Heading2"/>
        <w:spacing w:before="90"/>
        <w:rPr>
          <w:rFonts w:ascii="Times New Roman" w:hAnsi="Times New Roman"/>
        </w:rPr>
      </w:pPr>
      <w:r>
        <w:rPr>
          <w:rFonts w:ascii="Times New Roman" w:hAnsi="Times New Roman"/>
        </w:rPr>
        <w:t>A371 Locking Moor Road</w:t>
      </w:r>
      <w:r>
        <w:rPr>
          <w:rFonts w:ascii="Times New Roman" w:hAnsi="Times New Roman"/>
          <w:spacing w:val="-3"/>
        </w:rPr>
        <w:t xml:space="preserve"> </w:t>
      </w:r>
      <w:r>
        <w:rPr>
          <w:rFonts w:ascii="Times New Roman" w:hAnsi="Times New Roman"/>
        </w:rPr>
        <w:t>–</w:t>
      </w:r>
    </w:p>
    <w:p w14:paraId="10DCC9DC" w14:textId="77777777" w:rsidR="001D4115" w:rsidRDefault="001D4115">
      <w:pPr>
        <w:pStyle w:val="BodyText"/>
        <w:rPr>
          <w:rFonts w:ascii="Times New Roman"/>
          <w:b/>
          <w:sz w:val="26"/>
        </w:rPr>
      </w:pPr>
    </w:p>
    <w:p w14:paraId="10DCC9DD" w14:textId="77777777" w:rsidR="001D4115" w:rsidRDefault="001D4115">
      <w:pPr>
        <w:pStyle w:val="BodyText"/>
        <w:rPr>
          <w:rFonts w:ascii="Times New Roman"/>
          <w:b/>
          <w:sz w:val="26"/>
        </w:rPr>
      </w:pPr>
    </w:p>
    <w:p w14:paraId="10DCC9DE" w14:textId="77777777" w:rsidR="001D4115" w:rsidRDefault="001D4115">
      <w:pPr>
        <w:pStyle w:val="BodyText"/>
        <w:rPr>
          <w:rFonts w:ascii="Times New Roman"/>
          <w:b/>
          <w:sz w:val="26"/>
        </w:rPr>
      </w:pPr>
    </w:p>
    <w:p w14:paraId="10DCC9DF" w14:textId="77777777" w:rsidR="001D4115" w:rsidRDefault="00B5172B">
      <w:pPr>
        <w:spacing w:before="207"/>
        <w:ind w:left="100"/>
        <w:rPr>
          <w:rFonts w:ascii="Times New Roman" w:hAnsi="Times New Roman"/>
          <w:b/>
          <w:sz w:val="24"/>
        </w:rPr>
      </w:pPr>
      <w:r>
        <w:rPr>
          <w:rFonts w:ascii="Times New Roman" w:hAnsi="Times New Roman"/>
          <w:b/>
          <w:sz w:val="24"/>
        </w:rPr>
        <w:t>A371 Locking Moor Road</w:t>
      </w:r>
      <w:r>
        <w:rPr>
          <w:rFonts w:ascii="Times New Roman" w:hAnsi="Times New Roman"/>
          <w:b/>
          <w:spacing w:val="-3"/>
          <w:sz w:val="24"/>
        </w:rPr>
        <w:t xml:space="preserve"> </w:t>
      </w:r>
      <w:r>
        <w:rPr>
          <w:rFonts w:ascii="Times New Roman" w:hAnsi="Times New Roman"/>
          <w:b/>
          <w:sz w:val="24"/>
        </w:rPr>
        <w:t>–</w:t>
      </w:r>
    </w:p>
    <w:p w14:paraId="10DCC9E0" w14:textId="77777777" w:rsidR="001D4115" w:rsidRDefault="001D4115">
      <w:pPr>
        <w:pStyle w:val="BodyText"/>
        <w:rPr>
          <w:rFonts w:ascii="Times New Roman"/>
          <w:b/>
          <w:sz w:val="26"/>
        </w:rPr>
      </w:pPr>
    </w:p>
    <w:p w14:paraId="10DCC9E1" w14:textId="77777777" w:rsidR="001D4115" w:rsidRDefault="001D4115">
      <w:pPr>
        <w:pStyle w:val="BodyText"/>
        <w:rPr>
          <w:rFonts w:ascii="Times New Roman"/>
          <w:b/>
          <w:sz w:val="26"/>
        </w:rPr>
      </w:pPr>
    </w:p>
    <w:p w14:paraId="10DCC9E2" w14:textId="77777777" w:rsidR="001D4115" w:rsidRDefault="001D4115">
      <w:pPr>
        <w:pStyle w:val="BodyText"/>
        <w:rPr>
          <w:rFonts w:ascii="Times New Roman"/>
          <w:b/>
          <w:sz w:val="26"/>
        </w:rPr>
      </w:pPr>
    </w:p>
    <w:p w14:paraId="10DCC9E3" w14:textId="77777777" w:rsidR="001D4115" w:rsidRDefault="001D4115">
      <w:pPr>
        <w:pStyle w:val="BodyText"/>
        <w:rPr>
          <w:rFonts w:ascii="Times New Roman"/>
          <w:b/>
          <w:sz w:val="26"/>
        </w:rPr>
      </w:pPr>
    </w:p>
    <w:p w14:paraId="10DCC9E4" w14:textId="77777777" w:rsidR="001D4115" w:rsidRDefault="00B5172B">
      <w:pPr>
        <w:pStyle w:val="Heading2"/>
        <w:spacing w:before="184"/>
        <w:rPr>
          <w:rFonts w:ascii="Times New Roman" w:hAnsi="Times New Roman"/>
        </w:rPr>
      </w:pPr>
      <w:r>
        <w:rPr>
          <w:rFonts w:ascii="Times New Roman" w:hAnsi="Times New Roman"/>
        </w:rPr>
        <w:t>B3668 Old Banwell Road –</w:t>
      </w:r>
    </w:p>
    <w:p w14:paraId="10DCC9E5" w14:textId="77777777" w:rsidR="001D4115" w:rsidRDefault="00B5172B">
      <w:pPr>
        <w:pStyle w:val="BodyText"/>
        <w:spacing w:before="90"/>
        <w:ind w:left="100" w:right="114"/>
        <w:jc w:val="both"/>
        <w:rPr>
          <w:rFonts w:ascii="Times New Roman"/>
        </w:rPr>
      </w:pPr>
      <w:r>
        <w:br w:type="column"/>
      </w:r>
      <w:r>
        <w:rPr>
          <w:rFonts w:ascii="Times New Roman"/>
        </w:rPr>
        <w:t xml:space="preserve">from its junction with A370 Somerset Avenue to a point approximately 590m south east </w:t>
      </w:r>
      <w:r>
        <w:rPr>
          <w:rFonts w:ascii="Times New Roman"/>
          <w:spacing w:val="-6"/>
        </w:rPr>
        <w:t xml:space="preserve">of  </w:t>
      </w:r>
      <w:r>
        <w:rPr>
          <w:rFonts w:ascii="Times New Roman"/>
        </w:rPr>
        <w:t>its junction with Elm Tree Road. A distance approximately</w:t>
      </w:r>
      <w:r>
        <w:rPr>
          <w:rFonts w:ascii="Times New Roman"/>
          <w:spacing w:val="-4"/>
        </w:rPr>
        <w:t xml:space="preserve"> </w:t>
      </w:r>
      <w:r>
        <w:rPr>
          <w:rFonts w:ascii="Times New Roman"/>
        </w:rPr>
        <w:t>1590m.</w:t>
      </w:r>
    </w:p>
    <w:p w14:paraId="10DCC9E6" w14:textId="77777777" w:rsidR="001D4115" w:rsidRDefault="001D4115">
      <w:pPr>
        <w:pStyle w:val="BodyText"/>
        <w:rPr>
          <w:rFonts w:ascii="Times New Roman"/>
        </w:rPr>
      </w:pPr>
    </w:p>
    <w:p w14:paraId="10DCC9E7" w14:textId="77777777" w:rsidR="001D4115" w:rsidRDefault="00B5172B">
      <w:pPr>
        <w:pStyle w:val="BodyText"/>
        <w:ind w:left="100" w:right="114"/>
        <w:jc w:val="both"/>
        <w:rPr>
          <w:rFonts w:ascii="Times New Roman"/>
        </w:rPr>
      </w:pPr>
      <w:r>
        <w:rPr>
          <w:rFonts w:ascii="Times New Roman"/>
        </w:rPr>
        <w:t>from a point approximately 245m north west from its junction with Old Banwell Road to a point approxi</w:t>
      </w:r>
      <w:r>
        <w:rPr>
          <w:rFonts w:ascii="Times New Roman"/>
        </w:rPr>
        <w:t>mately 200m north west of Summer Lane. A distance approximately 1080m.</w:t>
      </w:r>
    </w:p>
    <w:p w14:paraId="10DCC9E8" w14:textId="77777777" w:rsidR="001D4115" w:rsidRDefault="001D4115">
      <w:pPr>
        <w:pStyle w:val="BodyText"/>
        <w:rPr>
          <w:rFonts w:ascii="Times New Roman"/>
        </w:rPr>
      </w:pPr>
    </w:p>
    <w:p w14:paraId="10DCC9E9" w14:textId="77777777" w:rsidR="001D4115" w:rsidRDefault="00B5172B">
      <w:pPr>
        <w:pStyle w:val="BodyText"/>
        <w:ind w:left="100" w:right="117"/>
        <w:jc w:val="both"/>
        <w:rPr>
          <w:rFonts w:ascii="Times New Roman"/>
        </w:rPr>
      </w:pPr>
      <w:r>
        <w:rPr>
          <w:rFonts w:ascii="Times New Roman"/>
        </w:rPr>
        <w:t xml:space="preserve">from its junction with A371 Locking Moor Road to a point adjacent to the </w:t>
      </w:r>
      <w:r>
        <w:rPr>
          <w:rFonts w:ascii="Times New Roman"/>
          <w:spacing w:val="-3"/>
        </w:rPr>
        <w:t xml:space="preserve">eastern </w:t>
      </w:r>
      <w:r>
        <w:rPr>
          <w:rFonts w:ascii="Times New Roman"/>
        </w:rPr>
        <w:t>property boundary of No. 41 Old Banwell Road. A distance approximately</w:t>
      </w:r>
      <w:r>
        <w:rPr>
          <w:rFonts w:ascii="Times New Roman"/>
          <w:spacing w:val="-7"/>
        </w:rPr>
        <w:t xml:space="preserve"> </w:t>
      </w:r>
      <w:r>
        <w:rPr>
          <w:rFonts w:ascii="Times New Roman"/>
        </w:rPr>
        <w:t>535m.</w:t>
      </w:r>
    </w:p>
    <w:sectPr w:rsidR="001D4115">
      <w:type w:val="continuous"/>
      <w:pgSz w:w="11910" w:h="16840"/>
      <w:pgMar w:top="1360" w:right="1320" w:bottom="280" w:left="1340" w:header="720" w:footer="720" w:gutter="0"/>
      <w:cols w:num="2" w:space="720" w:equalWidth="0">
        <w:col w:w="2995" w:space="1520"/>
        <w:col w:w="473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1CC"/>
    <w:multiLevelType w:val="hybridMultilevel"/>
    <w:tmpl w:val="557A96D0"/>
    <w:lvl w:ilvl="0" w:tplc="1026E530">
      <w:start w:val="1"/>
      <w:numFmt w:val="decimal"/>
      <w:lvlText w:val="%1."/>
      <w:lvlJc w:val="left"/>
      <w:pPr>
        <w:ind w:left="820" w:hanging="720"/>
        <w:jc w:val="left"/>
      </w:pPr>
      <w:rPr>
        <w:rFonts w:ascii="Times New Roman" w:eastAsia="Times New Roman" w:hAnsi="Times New Roman" w:cs="Times New Roman" w:hint="default"/>
        <w:w w:val="100"/>
        <w:sz w:val="24"/>
        <w:szCs w:val="24"/>
      </w:rPr>
    </w:lvl>
    <w:lvl w:ilvl="1" w:tplc="10C6BEA0">
      <w:numFmt w:val="bullet"/>
      <w:lvlText w:val="•"/>
      <w:lvlJc w:val="left"/>
      <w:pPr>
        <w:ind w:left="3880" w:hanging="720"/>
      </w:pPr>
      <w:rPr>
        <w:rFonts w:hint="default"/>
      </w:rPr>
    </w:lvl>
    <w:lvl w:ilvl="2" w:tplc="AA34322E">
      <w:numFmt w:val="bullet"/>
      <w:lvlText w:val="•"/>
      <w:lvlJc w:val="left"/>
      <w:pPr>
        <w:ind w:left="4476" w:hanging="720"/>
      </w:pPr>
      <w:rPr>
        <w:rFonts w:hint="default"/>
      </w:rPr>
    </w:lvl>
    <w:lvl w:ilvl="3" w:tplc="9822C96E">
      <w:numFmt w:val="bullet"/>
      <w:lvlText w:val="•"/>
      <w:lvlJc w:val="left"/>
      <w:pPr>
        <w:ind w:left="5072" w:hanging="720"/>
      </w:pPr>
      <w:rPr>
        <w:rFonts w:hint="default"/>
      </w:rPr>
    </w:lvl>
    <w:lvl w:ilvl="4" w:tplc="297496B0">
      <w:numFmt w:val="bullet"/>
      <w:lvlText w:val="•"/>
      <w:lvlJc w:val="left"/>
      <w:pPr>
        <w:ind w:left="5668" w:hanging="720"/>
      </w:pPr>
      <w:rPr>
        <w:rFonts w:hint="default"/>
      </w:rPr>
    </w:lvl>
    <w:lvl w:ilvl="5" w:tplc="58785092">
      <w:numFmt w:val="bullet"/>
      <w:lvlText w:val="•"/>
      <w:lvlJc w:val="left"/>
      <w:pPr>
        <w:ind w:left="6265" w:hanging="720"/>
      </w:pPr>
      <w:rPr>
        <w:rFonts w:hint="default"/>
      </w:rPr>
    </w:lvl>
    <w:lvl w:ilvl="6" w:tplc="438CE1CC">
      <w:numFmt w:val="bullet"/>
      <w:lvlText w:val="•"/>
      <w:lvlJc w:val="left"/>
      <w:pPr>
        <w:ind w:left="6861" w:hanging="720"/>
      </w:pPr>
      <w:rPr>
        <w:rFonts w:hint="default"/>
      </w:rPr>
    </w:lvl>
    <w:lvl w:ilvl="7" w:tplc="E4F086B6">
      <w:numFmt w:val="bullet"/>
      <w:lvlText w:val="•"/>
      <w:lvlJc w:val="left"/>
      <w:pPr>
        <w:ind w:left="7457" w:hanging="720"/>
      </w:pPr>
      <w:rPr>
        <w:rFonts w:hint="default"/>
      </w:rPr>
    </w:lvl>
    <w:lvl w:ilvl="8" w:tplc="7FDCA85E">
      <w:numFmt w:val="bullet"/>
      <w:lvlText w:val="•"/>
      <w:lvlJc w:val="left"/>
      <w:pPr>
        <w:ind w:left="8053" w:hanging="720"/>
      </w:pPr>
      <w:rPr>
        <w:rFonts w:hint="default"/>
      </w:rPr>
    </w:lvl>
  </w:abstractNum>
  <w:abstractNum w:abstractNumId="1" w15:restartNumberingAfterBreak="0">
    <w:nsid w:val="342E0AD2"/>
    <w:multiLevelType w:val="hybridMultilevel"/>
    <w:tmpl w:val="ABAEB8BE"/>
    <w:lvl w:ilvl="0" w:tplc="C262AEF2">
      <w:start w:val="1"/>
      <w:numFmt w:val="decimal"/>
      <w:lvlText w:val="%1."/>
      <w:lvlJc w:val="left"/>
      <w:pPr>
        <w:ind w:left="820" w:hanging="361"/>
        <w:jc w:val="left"/>
      </w:pPr>
      <w:rPr>
        <w:rFonts w:ascii="Arial" w:eastAsia="Arial" w:hAnsi="Arial" w:cs="Arial" w:hint="default"/>
        <w:w w:val="100"/>
        <w:sz w:val="24"/>
        <w:szCs w:val="24"/>
      </w:rPr>
    </w:lvl>
    <w:lvl w:ilvl="1" w:tplc="08AE5594">
      <w:numFmt w:val="bullet"/>
      <w:lvlText w:val="•"/>
      <w:lvlJc w:val="left"/>
      <w:pPr>
        <w:ind w:left="1806" w:hanging="361"/>
      </w:pPr>
      <w:rPr>
        <w:rFonts w:hint="default"/>
      </w:rPr>
    </w:lvl>
    <w:lvl w:ilvl="2" w:tplc="A2EEF80C">
      <w:numFmt w:val="bullet"/>
      <w:lvlText w:val="•"/>
      <w:lvlJc w:val="left"/>
      <w:pPr>
        <w:ind w:left="2793" w:hanging="361"/>
      </w:pPr>
      <w:rPr>
        <w:rFonts w:hint="default"/>
      </w:rPr>
    </w:lvl>
    <w:lvl w:ilvl="3" w:tplc="A0684374">
      <w:numFmt w:val="bullet"/>
      <w:lvlText w:val="•"/>
      <w:lvlJc w:val="left"/>
      <w:pPr>
        <w:ind w:left="3779" w:hanging="361"/>
      </w:pPr>
      <w:rPr>
        <w:rFonts w:hint="default"/>
      </w:rPr>
    </w:lvl>
    <w:lvl w:ilvl="4" w:tplc="2536E290">
      <w:numFmt w:val="bullet"/>
      <w:lvlText w:val="•"/>
      <w:lvlJc w:val="left"/>
      <w:pPr>
        <w:ind w:left="4766" w:hanging="361"/>
      </w:pPr>
      <w:rPr>
        <w:rFonts w:hint="default"/>
      </w:rPr>
    </w:lvl>
    <w:lvl w:ilvl="5" w:tplc="31945806">
      <w:numFmt w:val="bullet"/>
      <w:lvlText w:val="•"/>
      <w:lvlJc w:val="left"/>
      <w:pPr>
        <w:ind w:left="5753" w:hanging="361"/>
      </w:pPr>
      <w:rPr>
        <w:rFonts w:hint="default"/>
      </w:rPr>
    </w:lvl>
    <w:lvl w:ilvl="6" w:tplc="707A6FA6">
      <w:numFmt w:val="bullet"/>
      <w:lvlText w:val="•"/>
      <w:lvlJc w:val="left"/>
      <w:pPr>
        <w:ind w:left="6739" w:hanging="361"/>
      </w:pPr>
      <w:rPr>
        <w:rFonts w:hint="default"/>
      </w:rPr>
    </w:lvl>
    <w:lvl w:ilvl="7" w:tplc="CD1C6A36">
      <w:numFmt w:val="bullet"/>
      <w:lvlText w:val="•"/>
      <w:lvlJc w:val="left"/>
      <w:pPr>
        <w:ind w:left="7726" w:hanging="361"/>
      </w:pPr>
      <w:rPr>
        <w:rFonts w:hint="default"/>
      </w:rPr>
    </w:lvl>
    <w:lvl w:ilvl="8" w:tplc="09A686A6">
      <w:numFmt w:val="bullet"/>
      <w:lvlText w:val="•"/>
      <w:lvlJc w:val="left"/>
      <w:pPr>
        <w:ind w:left="8713" w:hanging="361"/>
      </w:pPr>
      <w:rPr>
        <w:rFonts w:hint="default"/>
      </w:rPr>
    </w:lvl>
  </w:abstractNum>
  <w:abstractNum w:abstractNumId="2" w15:restartNumberingAfterBreak="0">
    <w:nsid w:val="48535007"/>
    <w:multiLevelType w:val="hybridMultilevel"/>
    <w:tmpl w:val="B3F07354"/>
    <w:lvl w:ilvl="0" w:tplc="01C67502">
      <w:numFmt w:val="bullet"/>
      <w:lvlText w:val=""/>
      <w:lvlJc w:val="left"/>
      <w:pPr>
        <w:ind w:left="820" w:hanging="361"/>
      </w:pPr>
      <w:rPr>
        <w:rFonts w:ascii="Symbol" w:eastAsia="Symbol" w:hAnsi="Symbol" w:cs="Symbol" w:hint="default"/>
        <w:w w:val="100"/>
        <w:sz w:val="24"/>
        <w:szCs w:val="24"/>
      </w:rPr>
    </w:lvl>
    <w:lvl w:ilvl="1" w:tplc="32FA2598">
      <w:numFmt w:val="bullet"/>
      <w:lvlText w:val="•"/>
      <w:lvlJc w:val="left"/>
      <w:pPr>
        <w:ind w:left="1806" w:hanging="361"/>
      </w:pPr>
      <w:rPr>
        <w:rFonts w:hint="default"/>
      </w:rPr>
    </w:lvl>
    <w:lvl w:ilvl="2" w:tplc="BB80A846">
      <w:numFmt w:val="bullet"/>
      <w:lvlText w:val="•"/>
      <w:lvlJc w:val="left"/>
      <w:pPr>
        <w:ind w:left="2793" w:hanging="361"/>
      </w:pPr>
      <w:rPr>
        <w:rFonts w:hint="default"/>
      </w:rPr>
    </w:lvl>
    <w:lvl w:ilvl="3" w:tplc="1988F264">
      <w:numFmt w:val="bullet"/>
      <w:lvlText w:val="•"/>
      <w:lvlJc w:val="left"/>
      <w:pPr>
        <w:ind w:left="3779" w:hanging="361"/>
      </w:pPr>
      <w:rPr>
        <w:rFonts w:hint="default"/>
      </w:rPr>
    </w:lvl>
    <w:lvl w:ilvl="4" w:tplc="7B90C1E0">
      <w:numFmt w:val="bullet"/>
      <w:lvlText w:val="•"/>
      <w:lvlJc w:val="left"/>
      <w:pPr>
        <w:ind w:left="4766" w:hanging="361"/>
      </w:pPr>
      <w:rPr>
        <w:rFonts w:hint="default"/>
      </w:rPr>
    </w:lvl>
    <w:lvl w:ilvl="5" w:tplc="6414E07E">
      <w:numFmt w:val="bullet"/>
      <w:lvlText w:val="•"/>
      <w:lvlJc w:val="left"/>
      <w:pPr>
        <w:ind w:left="5753" w:hanging="361"/>
      </w:pPr>
      <w:rPr>
        <w:rFonts w:hint="default"/>
      </w:rPr>
    </w:lvl>
    <w:lvl w:ilvl="6" w:tplc="F25667B4">
      <w:numFmt w:val="bullet"/>
      <w:lvlText w:val="•"/>
      <w:lvlJc w:val="left"/>
      <w:pPr>
        <w:ind w:left="6739" w:hanging="361"/>
      </w:pPr>
      <w:rPr>
        <w:rFonts w:hint="default"/>
      </w:rPr>
    </w:lvl>
    <w:lvl w:ilvl="7" w:tplc="D44C1E5A">
      <w:numFmt w:val="bullet"/>
      <w:lvlText w:val="•"/>
      <w:lvlJc w:val="left"/>
      <w:pPr>
        <w:ind w:left="7726" w:hanging="361"/>
      </w:pPr>
      <w:rPr>
        <w:rFonts w:hint="default"/>
      </w:rPr>
    </w:lvl>
    <w:lvl w:ilvl="8" w:tplc="EB9E99A2">
      <w:numFmt w:val="bullet"/>
      <w:lvlText w:val="•"/>
      <w:lvlJc w:val="left"/>
      <w:pPr>
        <w:ind w:left="8713"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D4115"/>
    <w:rsid w:val="001D4115"/>
    <w:rsid w:val="00B51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0DCC926"/>
  <w15:docId w15:val="{8558CFE0-DCBC-4E20-BDD4-6C66E395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98"/>
      <w:outlineLvl w:val="0"/>
    </w:pPr>
    <w:rPr>
      <w:b/>
      <w:bCs/>
      <w:sz w:val="32"/>
      <w:szCs w:val="32"/>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3"/>
      <w:ind w:left="622"/>
    </w:pPr>
    <w:rPr>
      <w:b/>
      <w:bCs/>
      <w:sz w:val="40"/>
      <w:szCs w:val="40"/>
      <w:u w:val="single" w:color="000000"/>
    </w:rPr>
  </w:style>
  <w:style w:type="paragraph" w:styleId="ListParagraph">
    <w:name w:val="List Paragraph"/>
    <w:basedOn w:val="Normal"/>
    <w:uiPriority w:val="1"/>
    <w:qFormat/>
    <w:pPr>
      <w:ind w:left="820"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ffic.orders@n-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somerset.gov.uk/notices" TargetMode="External"/><Relationship Id="rId5" Type="http://schemas.openxmlformats.org/officeDocument/2006/relationships/hyperlink" Target="mailto:TRAFFIC.ORDERS@N-SOMERSET.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1033</Words>
  <Characters>5892</Characters>
  <Application>Microsoft Office Word</Application>
  <DocSecurity>0</DocSecurity>
  <Lines>49</Lines>
  <Paragraphs>13</Paragraphs>
  <ScaleCrop>false</ScaleCrop>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Dawn Tremlett</cp:lastModifiedBy>
  <cp:revision>2</cp:revision>
  <dcterms:created xsi:type="dcterms:W3CDTF">2021-01-13T13:14:00Z</dcterms:created>
  <dcterms:modified xsi:type="dcterms:W3CDTF">2021-01-13T13:19:00Z</dcterms:modified>
</cp:coreProperties>
</file>